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8BC66"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4AB07018"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6DC916CB"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Latn-RS"/>
        </w:rPr>
      </w:pPr>
    </w:p>
    <w:p w14:paraId="567C4DED"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Latn-RS"/>
        </w:rPr>
      </w:pPr>
    </w:p>
    <w:p w14:paraId="79C65164"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Latn-RS"/>
        </w:rPr>
      </w:pPr>
    </w:p>
    <w:p w14:paraId="482D506E"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Latn-RS"/>
        </w:rPr>
      </w:pPr>
    </w:p>
    <w:p w14:paraId="0D736368"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1EB93F49"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43BD9754"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5B635A1D"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0D84FA42" w14:textId="77777777" w:rsidR="0009645E" w:rsidRPr="008735D5" w:rsidRDefault="0009645E" w:rsidP="00984E62">
      <w:pPr>
        <w:keepNext/>
        <w:keepLines/>
        <w:spacing w:after="0" w:line="278" w:lineRule="auto"/>
        <w:jc w:val="center"/>
        <w:outlineLvl w:val="0"/>
        <w:rPr>
          <w:rFonts w:ascii="Times New Roman" w:eastAsia="Times New Roman" w:hAnsi="Times New Roman" w:cs="Times New Roman"/>
          <w:sz w:val="24"/>
          <w:szCs w:val="24"/>
          <w:lang w:val="sr-Cyrl-RS"/>
        </w:rPr>
      </w:pPr>
      <w:bookmarkStart w:id="0" w:name="_Toc189041160"/>
      <w:r w:rsidRPr="008735D5">
        <w:rPr>
          <w:rFonts w:ascii="Times New Roman" w:eastAsia="Times New Roman" w:hAnsi="Times New Roman" w:cs="Times New Roman"/>
          <w:sz w:val="24"/>
          <w:szCs w:val="24"/>
          <w:lang w:val="sr-Cyrl-RS"/>
        </w:rPr>
        <w:t>СТАТИСТИЧКИ ИЗВЕШТАЈ О СТУДЕНТСКОМ ВРЕДНОВАЊУ СВИХ АСПЕКАТА РАДА ОРГАНА УПРАВЉАЊА И СТРУЧНИХ СЛУЖБИ</w:t>
      </w:r>
      <w:bookmarkEnd w:id="0"/>
      <w:r w:rsidRPr="008735D5">
        <w:rPr>
          <w:rFonts w:ascii="Times New Roman" w:eastAsia="Times New Roman" w:hAnsi="Times New Roman" w:cs="Times New Roman"/>
          <w:sz w:val="24"/>
          <w:szCs w:val="24"/>
          <w:lang w:val="sr-Cyrl-RS"/>
        </w:rPr>
        <w:t>: СТУДИЈСКИ ПРОГРАМ ЛОГОПЕДИЈА – МАСТЕР АКАДЕМСКЕ СТУДИЈЕ</w:t>
      </w:r>
    </w:p>
    <w:p w14:paraId="418162C9" w14:textId="77777777" w:rsidR="0009645E" w:rsidRPr="008735D5" w:rsidRDefault="0009645E" w:rsidP="00984E62">
      <w:pPr>
        <w:spacing w:after="0" w:line="278" w:lineRule="auto"/>
        <w:rPr>
          <w:rFonts w:ascii="Times New Roman" w:eastAsia="Times New Roman" w:hAnsi="Times New Roman" w:cs="Times New Roman"/>
          <w:sz w:val="24"/>
          <w:szCs w:val="24"/>
          <w:lang w:val="sr-Cyrl-RS"/>
        </w:rPr>
      </w:pPr>
    </w:p>
    <w:p w14:paraId="1BB78453"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6A5C2CAE"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6D2B08D1"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26FE3290"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00E682BA"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2631C6D4"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5EA581C4"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0E701DE0"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7E36D830"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1910A406"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2E7133F3" w14:textId="77777777" w:rsidR="0009645E" w:rsidRPr="008735D5" w:rsidRDefault="0009645E" w:rsidP="00984E62">
      <w:pPr>
        <w:spacing w:after="0" w:line="278" w:lineRule="auto"/>
        <w:jc w:val="center"/>
        <w:rPr>
          <w:rFonts w:ascii="Times New Roman" w:eastAsia="Times New Roman" w:hAnsi="Times New Roman" w:cs="Times New Roman"/>
          <w:sz w:val="24"/>
          <w:szCs w:val="24"/>
          <w:lang w:val="sr-Cyrl-RS"/>
        </w:rPr>
      </w:pPr>
    </w:p>
    <w:p w14:paraId="47E2CCD7" w14:textId="77777777" w:rsidR="0009645E" w:rsidRPr="008735D5" w:rsidRDefault="0009645E" w:rsidP="00984E62">
      <w:pPr>
        <w:spacing w:after="0"/>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br w:type="page"/>
      </w:r>
    </w:p>
    <w:p w14:paraId="62D92C98" w14:textId="77777777" w:rsidR="0009645E" w:rsidRPr="008735D5" w:rsidRDefault="0009645E" w:rsidP="00984E62">
      <w:pPr>
        <w:spacing w:after="0"/>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lastRenderedPageBreak/>
        <w:t xml:space="preserve">                                                </w:t>
      </w:r>
    </w:p>
    <w:p w14:paraId="4090B0EA" w14:textId="77777777" w:rsidR="0009645E" w:rsidRPr="008735D5" w:rsidRDefault="0009645E" w:rsidP="00984E62">
      <w:pPr>
        <w:keepNext/>
        <w:keepLines/>
        <w:spacing w:after="0" w:line="278" w:lineRule="auto"/>
        <w:outlineLvl w:val="1"/>
        <w:rPr>
          <w:rFonts w:ascii="Times New Roman" w:eastAsia="Times New Roman" w:hAnsi="Times New Roman" w:cs="Times New Roman"/>
          <w:b/>
          <w:sz w:val="24"/>
          <w:szCs w:val="24"/>
          <w:lang w:val="sr-Cyrl-RS"/>
        </w:rPr>
      </w:pPr>
      <w:bookmarkStart w:id="1" w:name="_Toc189041161"/>
      <w:r w:rsidRPr="008735D5">
        <w:rPr>
          <w:rFonts w:ascii="Times New Roman" w:eastAsia="Times New Roman" w:hAnsi="Times New Roman" w:cs="Times New Roman"/>
          <w:b/>
          <w:sz w:val="24"/>
          <w:szCs w:val="24"/>
          <w:lang w:val="sr-Cyrl-RS"/>
        </w:rPr>
        <w:t>Број студената – процењивача</w:t>
      </w:r>
      <w:bookmarkEnd w:id="1"/>
    </w:p>
    <w:p w14:paraId="09DFD7DA" w14:textId="77777777" w:rsidR="0009645E" w:rsidRPr="008735D5" w:rsidRDefault="0009645E" w:rsidP="00984E62">
      <w:pPr>
        <w:spacing w:after="0" w:line="278" w:lineRule="auto"/>
        <w:jc w:val="both"/>
        <w:rPr>
          <w:rFonts w:ascii="Aptos" w:eastAsia="Aptos" w:hAnsi="Aptos" w:cs="Aptos"/>
          <w:sz w:val="24"/>
          <w:szCs w:val="24"/>
          <w:lang w:val="sr-Cyrl-RS"/>
        </w:rPr>
      </w:pPr>
    </w:p>
    <w:p w14:paraId="6B688DAD" w14:textId="77777777" w:rsidR="0009645E" w:rsidRPr="008735D5" w:rsidRDefault="0009645E" w:rsidP="00984E62">
      <w:pPr>
        <w:spacing w:after="0" w:line="278" w:lineRule="auto"/>
        <w:ind w:firstLine="720"/>
        <w:jc w:val="both"/>
        <w:rPr>
          <w:rFonts w:ascii="Times New Roman" w:eastAsia="Times New Roman" w:hAnsi="Times New Roman" w:cs="Times New Roman"/>
          <w:sz w:val="24"/>
          <w:szCs w:val="24"/>
          <w:lang w:val="sr-Cyrl-RS"/>
        </w:rPr>
      </w:pPr>
      <w:bookmarkStart w:id="2" w:name="_heading=h.1baon6m" w:colFirst="0" w:colLast="0"/>
      <w:bookmarkEnd w:id="2"/>
      <w:r w:rsidRPr="008735D5">
        <w:rPr>
          <w:rFonts w:ascii="Times New Roman" w:eastAsia="Times New Roman" w:hAnsi="Times New Roman" w:cs="Times New Roman"/>
          <w:sz w:val="24"/>
          <w:szCs w:val="24"/>
          <w:lang w:val="sr-Cyrl-RS"/>
        </w:rPr>
        <w:t xml:space="preserve">Студентима је електронским путем, посредством Студентског парламента, прослеђен линк за приступ </w:t>
      </w:r>
      <w:r w:rsidRPr="008735D5">
        <w:rPr>
          <w:rFonts w:ascii="Times New Roman" w:eastAsia="Times New Roman" w:hAnsi="Times New Roman" w:cs="Times New Roman"/>
          <w:i/>
          <w:sz w:val="24"/>
          <w:szCs w:val="24"/>
          <w:lang w:val="sr-Cyrl-RS"/>
        </w:rPr>
        <w:t>Анкети студената о процени квалитета рада органа управљања и стручних служби и квалитета и услова студирања.</w:t>
      </w:r>
      <w:r w:rsidRPr="008735D5">
        <w:rPr>
          <w:rFonts w:ascii="Times New Roman" w:eastAsia="Times New Roman" w:hAnsi="Times New Roman" w:cs="Times New Roman"/>
          <w:sz w:val="24"/>
          <w:szCs w:val="24"/>
          <w:lang w:val="sr-Cyrl-RS"/>
        </w:rPr>
        <w:t xml:space="preserve"> Анкета је била доступна за попуњавање током последње недеље новембра и прве недеље децембра 2024. године, а попуњавање анкете било је анонимно и на добровољној бази. Укупан број комплетно попуњених и анализираних анкета био је</w:t>
      </w:r>
      <w:r>
        <w:rPr>
          <w:rFonts w:ascii="Times New Roman" w:eastAsia="Times New Roman" w:hAnsi="Times New Roman" w:cs="Times New Roman"/>
          <w:sz w:val="24"/>
          <w:szCs w:val="24"/>
          <w:lang w:val="sr-Cyrl-RS"/>
        </w:rPr>
        <w:t xml:space="preserve"> 4</w:t>
      </w:r>
      <w:r w:rsidRPr="008735D5">
        <w:rPr>
          <w:rFonts w:ascii="Times New Roman" w:eastAsia="Times New Roman" w:hAnsi="Times New Roman" w:cs="Times New Roman"/>
          <w:sz w:val="24"/>
          <w:szCs w:val="24"/>
          <w:lang w:val="sr-Cyrl-RS"/>
        </w:rPr>
        <w:t>.</w:t>
      </w:r>
    </w:p>
    <w:p w14:paraId="25100AA1"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p>
    <w:p w14:paraId="737481CD" w14:textId="77777777" w:rsidR="0009645E" w:rsidRPr="008735D5" w:rsidRDefault="0009645E" w:rsidP="00984E62">
      <w:pPr>
        <w:keepNext/>
        <w:keepLines/>
        <w:spacing w:after="0" w:line="278" w:lineRule="auto"/>
        <w:outlineLvl w:val="1"/>
        <w:rPr>
          <w:rFonts w:ascii="Times New Roman" w:eastAsia="Times New Roman" w:hAnsi="Times New Roman" w:cs="Times New Roman"/>
          <w:b/>
          <w:sz w:val="24"/>
          <w:szCs w:val="24"/>
          <w:lang w:val="sr-Cyrl-RS"/>
        </w:rPr>
      </w:pPr>
      <w:bookmarkStart w:id="3" w:name="_Toc189041162"/>
      <w:r w:rsidRPr="008735D5">
        <w:rPr>
          <w:rFonts w:ascii="Times New Roman" w:eastAsia="Times New Roman" w:hAnsi="Times New Roman" w:cs="Times New Roman"/>
          <w:b/>
          <w:sz w:val="24"/>
          <w:szCs w:val="24"/>
          <w:lang w:val="sr-Cyrl-RS"/>
        </w:rPr>
        <w:t>Анализа мерне скале за процену задовољства студената радом органа управљања и стручних служби и квалитета и услова студирања</w:t>
      </w:r>
      <w:bookmarkEnd w:id="3"/>
    </w:p>
    <w:p w14:paraId="57A481F8" w14:textId="77777777" w:rsidR="0009645E" w:rsidRPr="008735D5" w:rsidRDefault="0009645E" w:rsidP="00984E62">
      <w:pPr>
        <w:spacing w:after="0" w:line="278" w:lineRule="auto"/>
        <w:rPr>
          <w:rFonts w:ascii="Aptos" w:eastAsia="Aptos" w:hAnsi="Aptos" w:cs="Aptos"/>
          <w:sz w:val="24"/>
          <w:szCs w:val="24"/>
          <w:lang w:val="sr-Cyrl-RS"/>
        </w:rPr>
      </w:pPr>
    </w:p>
    <w:p w14:paraId="5D1AE188" w14:textId="77777777" w:rsidR="0009645E" w:rsidRPr="008735D5" w:rsidRDefault="0009645E" w:rsidP="00984E62">
      <w:pPr>
        <w:spacing w:after="0" w:line="278" w:lineRule="auto"/>
        <w:ind w:firstLine="720"/>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 xml:space="preserve">Инструмент који је коришћен за прикупљање података посебно је конструисан за потребе оцене квалитета рада органа управљања и стручних служби и квалитета и услова студирања од стране студената. Први део Анкете односио се на опште податке везане за студента: студијски програм (модул), ниво студија, уписну годину и годину студија, начин финансирања, просечну оцену и број положених испита. Други део Анкете састојао се од  26 ставки које су се односиле на саму евалуацију квалитета рада органа управљања и стручних служби и квалитета и услова студирања. Студенти су Анкету попуњавали у електронској форми путем платформе </w:t>
      </w:r>
      <w:r w:rsidRPr="008735D5">
        <w:rPr>
          <w:rFonts w:ascii="Times New Roman" w:eastAsia="Times New Roman" w:hAnsi="Times New Roman" w:cs="Times New Roman"/>
          <w:i/>
          <w:sz w:val="24"/>
          <w:szCs w:val="24"/>
          <w:lang w:val="sr-Cyrl-RS"/>
        </w:rPr>
        <w:t xml:space="preserve">Google </w:t>
      </w:r>
      <w:proofErr w:type="spellStart"/>
      <w:r w:rsidRPr="008735D5">
        <w:rPr>
          <w:rFonts w:ascii="Times New Roman" w:eastAsia="Times New Roman" w:hAnsi="Times New Roman" w:cs="Times New Roman"/>
          <w:i/>
          <w:sz w:val="24"/>
          <w:szCs w:val="24"/>
          <w:lang w:val="sr-Cyrl-RS"/>
        </w:rPr>
        <w:t>forms</w:t>
      </w:r>
      <w:proofErr w:type="spellEnd"/>
      <w:r w:rsidRPr="008735D5">
        <w:rPr>
          <w:rFonts w:ascii="Times New Roman" w:eastAsia="Times New Roman" w:hAnsi="Times New Roman" w:cs="Times New Roman"/>
          <w:sz w:val="24"/>
          <w:szCs w:val="24"/>
          <w:lang w:val="sr-Cyrl-RS"/>
        </w:rPr>
        <w:t xml:space="preserve"> коришћењем петостепене скале </w:t>
      </w:r>
      <w:proofErr w:type="spellStart"/>
      <w:r w:rsidRPr="008735D5">
        <w:rPr>
          <w:rFonts w:ascii="Times New Roman" w:eastAsia="Times New Roman" w:hAnsi="Times New Roman" w:cs="Times New Roman"/>
          <w:sz w:val="24"/>
          <w:szCs w:val="24"/>
          <w:lang w:val="sr-Cyrl-RS"/>
        </w:rPr>
        <w:t>Ликертовог</w:t>
      </w:r>
      <w:proofErr w:type="spellEnd"/>
      <w:r w:rsidRPr="008735D5">
        <w:rPr>
          <w:rFonts w:ascii="Times New Roman" w:eastAsia="Times New Roman" w:hAnsi="Times New Roman" w:cs="Times New Roman"/>
          <w:sz w:val="24"/>
          <w:szCs w:val="24"/>
          <w:lang w:val="sr-Cyrl-RS"/>
        </w:rPr>
        <w:t xml:space="preserve"> типа на којој је вредност 1 означавала најмање повољну, а вредност 5 најповољнију оцену за </w:t>
      </w:r>
      <w:proofErr w:type="spellStart"/>
      <w:r w:rsidRPr="008735D5">
        <w:rPr>
          <w:rFonts w:ascii="Times New Roman" w:eastAsia="Times New Roman" w:hAnsi="Times New Roman" w:cs="Times New Roman"/>
          <w:sz w:val="24"/>
          <w:szCs w:val="24"/>
          <w:lang w:val="sr-Cyrl-RS"/>
        </w:rPr>
        <w:t>скалирани</w:t>
      </w:r>
      <w:proofErr w:type="spellEnd"/>
      <w:r w:rsidRPr="008735D5">
        <w:rPr>
          <w:rFonts w:ascii="Times New Roman" w:eastAsia="Times New Roman" w:hAnsi="Times New Roman" w:cs="Times New Roman"/>
          <w:sz w:val="24"/>
          <w:szCs w:val="24"/>
          <w:lang w:val="sr-Cyrl-RS"/>
        </w:rPr>
        <w:t xml:space="preserve"> део Анкете. У случајевима где студенти нису имали релевантно искуство и могућност процене, имали су опцију да означе поље 0 (није применљиво/немам релевантно искуство).</w:t>
      </w:r>
    </w:p>
    <w:p w14:paraId="6B4B0176" w14:textId="77777777" w:rsidR="0009645E" w:rsidRPr="008735D5" w:rsidRDefault="0009645E" w:rsidP="00984E62">
      <w:pPr>
        <w:spacing w:after="0" w:line="276" w:lineRule="auto"/>
        <w:ind w:firstLine="706"/>
        <w:jc w:val="both"/>
        <w:rPr>
          <w:rFonts w:ascii="Times New Roman" w:eastAsia="Times New Roman" w:hAnsi="Times New Roman" w:cs="Times New Roman"/>
          <w:sz w:val="24"/>
          <w:szCs w:val="24"/>
          <w:lang w:val="sr-Cyrl-RS"/>
        </w:rPr>
      </w:pPr>
    </w:p>
    <w:p w14:paraId="3783EAA7" w14:textId="77777777" w:rsidR="0009645E" w:rsidRPr="008735D5" w:rsidRDefault="0009645E" w:rsidP="00984E62">
      <w:pPr>
        <w:keepNext/>
        <w:keepLines/>
        <w:spacing w:after="0" w:line="278" w:lineRule="auto"/>
        <w:outlineLvl w:val="1"/>
        <w:rPr>
          <w:rFonts w:ascii="Times New Roman" w:eastAsia="Times New Roman" w:hAnsi="Times New Roman" w:cs="Times New Roman"/>
          <w:b/>
          <w:sz w:val="24"/>
          <w:szCs w:val="24"/>
          <w:lang w:val="sr-Cyrl-RS"/>
        </w:rPr>
      </w:pPr>
      <w:bookmarkStart w:id="4" w:name="_Toc189041163"/>
      <w:r w:rsidRPr="008735D5">
        <w:rPr>
          <w:rFonts w:ascii="Times New Roman" w:eastAsia="Times New Roman" w:hAnsi="Times New Roman" w:cs="Times New Roman"/>
          <w:b/>
          <w:sz w:val="24"/>
          <w:szCs w:val="24"/>
          <w:lang w:val="sr-Cyrl-RS"/>
        </w:rPr>
        <w:t>Просечне оцене на скали и појединачним ставкама</w:t>
      </w:r>
      <w:bookmarkEnd w:id="4"/>
    </w:p>
    <w:p w14:paraId="5ACDD9F7" w14:textId="77777777" w:rsidR="0009645E" w:rsidRPr="008735D5" w:rsidRDefault="0009645E" w:rsidP="00984E62">
      <w:pPr>
        <w:spacing w:after="0" w:line="278" w:lineRule="auto"/>
        <w:rPr>
          <w:rFonts w:ascii="Aptos" w:eastAsia="Aptos" w:hAnsi="Aptos" w:cs="Aptos"/>
          <w:sz w:val="24"/>
          <w:szCs w:val="24"/>
          <w:lang w:val="sr-Cyrl-RS"/>
        </w:rPr>
      </w:pPr>
    </w:p>
    <w:p w14:paraId="262FB5A5" w14:textId="77777777" w:rsidR="0009645E" w:rsidRPr="008735D5" w:rsidRDefault="0009645E" w:rsidP="00984E62">
      <w:pPr>
        <w:spacing w:after="0" w:line="278" w:lineRule="auto"/>
        <w:ind w:firstLine="720"/>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Анализу резултата скале поделили смо у три целине: процена квалитета рада Студенског парламента и представника студената, процена квалитета рада органа управљања и стручних служби, и оцена услова студирања на Факултету за специјалну едукацију и рехабилитацију - Универзитета у Београду.</w:t>
      </w:r>
    </w:p>
    <w:p w14:paraId="0F583769" w14:textId="77777777" w:rsidR="0009645E" w:rsidRPr="008735D5" w:rsidRDefault="0009645E" w:rsidP="00984E62">
      <w:pPr>
        <w:spacing w:after="0" w:line="278" w:lineRule="auto"/>
        <w:ind w:firstLine="720"/>
        <w:jc w:val="both"/>
        <w:rPr>
          <w:rFonts w:ascii="Times New Roman" w:eastAsia="Times New Roman" w:hAnsi="Times New Roman" w:cs="Times New Roman"/>
          <w:sz w:val="24"/>
          <w:szCs w:val="24"/>
          <w:lang w:val="sr-Cyrl-RS"/>
        </w:rPr>
      </w:pPr>
    </w:p>
    <w:p w14:paraId="46528106" w14:textId="77777777" w:rsidR="0009645E" w:rsidRPr="008735D5" w:rsidRDefault="0009645E" w:rsidP="00984E62">
      <w:pPr>
        <w:keepNext/>
        <w:keepLines/>
        <w:spacing w:after="0" w:line="278" w:lineRule="auto"/>
        <w:outlineLvl w:val="2"/>
        <w:rPr>
          <w:rFonts w:ascii="Times New Roman" w:eastAsia="Times New Roman" w:hAnsi="Times New Roman" w:cs="Times New Roman"/>
          <w:i/>
          <w:sz w:val="24"/>
          <w:szCs w:val="24"/>
          <w:lang w:val="sr-Cyrl-RS"/>
        </w:rPr>
      </w:pPr>
      <w:bookmarkStart w:id="5" w:name="_Toc189041164"/>
      <w:r w:rsidRPr="008735D5">
        <w:rPr>
          <w:rFonts w:ascii="Times New Roman" w:eastAsia="Times New Roman" w:hAnsi="Times New Roman" w:cs="Times New Roman"/>
          <w:i/>
          <w:sz w:val="24"/>
          <w:szCs w:val="24"/>
          <w:lang w:val="sr-Cyrl-RS"/>
        </w:rPr>
        <w:t>Процена квалитета рада Студентског парламента и представника студената</w:t>
      </w:r>
      <w:bookmarkEnd w:id="5"/>
    </w:p>
    <w:p w14:paraId="662CA0C3" w14:textId="77777777" w:rsidR="0009645E" w:rsidRPr="008735D5" w:rsidRDefault="0009645E" w:rsidP="00984E62">
      <w:pPr>
        <w:spacing w:after="0" w:line="278" w:lineRule="auto"/>
        <w:jc w:val="center"/>
        <w:rPr>
          <w:rFonts w:ascii="Times New Roman" w:eastAsia="Times New Roman" w:hAnsi="Times New Roman" w:cs="Times New Roman"/>
          <w:i/>
          <w:sz w:val="24"/>
          <w:szCs w:val="24"/>
          <w:lang w:val="sr-Cyrl-RS"/>
        </w:rPr>
      </w:pPr>
    </w:p>
    <w:p w14:paraId="59205405" w14:textId="77777777" w:rsidR="0009645E" w:rsidRPr="008735D5" w:rsidRDefault="0009645E" w:rsidP="00984E62">
      <w:pPr>
        <w:spacing w:after="0" w:line="278" w:lineRule="auto"/>
        <w:ind w:firstLine="720"/>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Процена квалитета рада Студентског парламента и представника студената, извршена је на основу анализе четири ставке које су се односиле на рад студентског парламента, заступање интереса студената од стране студентског парламента и укљученост студената у доношење одлука од интереса преко својих представника. На Графикону 2 приказане су просечне оцене за свако од постављених питања.</w:t>
      </w:r>
    </w:p>
    <w:p w14:paraId="48443555" w14:textId="77777777" w:rsidR="0009645E" w:rsidRPr="008735D5" w:rsidRDefault="0009645E" w:rsidP="00984E62">
      <w:pPr>
        <w:spacing w:after="0" w:line="278" w:lineRule="auto"/>
        <w:ind w:left="90" w:right="90"/>
        <w:jc w:val="both"/>
        <w:rPr>
          <w:rFonts w:ascii="Times New Roman" w:eastAsia="Times New Roman" w:hAnsi="Times New Roman" w:cs="Times New Roman"/>
          <w:sz w:val="16"/>
          <w:szCs w:val="16"/>
          <w:lang w:val="sr-Cyrl-RS"/>
        </w:rPr>
      </w:pPr>
    </w:p>
    <w:p w14:paraId="7BBEDED5" w14:textId="77777777" w:rsidR="0009645E" w:rsidRPr="008735D5" w:rsidRDefault="0009645E" w:rsidP="00984E62">
      <w:pPr>
        <w:spacing w:after="0" w:line="278" w:lineRule="auto"/>
        <w:ind w:left="90" w:right="90"/>
        <w:jc w:val="both"/>
        <w:rPr>
          <w:rFonts w:ascii="Times New Roman" w:eastAsia="Times New Roman" w:hAnsi="Times New Roman" w:cs="Times New Roman"/>
          <w:sz w:val="16"/>
          <w:szCs w:val="16"/>
          <w:lang w:val="sr-Cyrl-RS"/>
        </w:rPr>
      </w:pPr>
      <w:r w:rsidRPr="008735D5">
        <w:rPr>
          <w:rFonts w:ascii="Times New Roman" w:eastAsia="Times New Roman" w:hAnsi="Times New Roman" w:cs="Times New Roman"/>
          <w:noProof/>
          <w:sz w:val="16"/>
          <w:szCs w:val="16"/>
          <w:lang w:val="sr-Cyrl-RS"/>
        </w:rPr>
        <w:lastRenderedPageBreak/>
        <w:drawing>
          <wp:anchor distT="0" distB="0" distL="114300" distR="114300" simplePos="0" relativeHeight="251659264" behindDoc="1" locked="0" layoutInCell="1" allowOverlap="1" wp14:anchorId="08C73AAF" wp14:editId="5E22EECA">
            <wp:simplePos x="0" y="0"/>
            <wp:positionH relativeFrom="column">
              <wp:posOffset>0</wp:posOffset>
            </wp:positionH>
            <wp:positionV relativeFrom="paragraph">
              <wp:posOffset>0</wp:posOffset>
            </wp:positionV>
            <wp:extent cx="5757545" cy="2842260"/>
            <wp:effectExtent l="0" t="0" r="0" b="0"/>
            <wp:wrapTight wrapText="bothSides">
              <wp:wrapPolygon edited="0">
                <wp:start x="0" y="0"/>
                <wp:lineTo x="0" y="21426"/>
                <wp:lineTo x="21512" y="21426"/>
                <wp:lineTo x="21512" y="0"/>
                <wp:lineTo x="0" y="0"/>
              </wp:wrapPolygon>
            </wp:wrapTight>
            <wp:docPr id="1435512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7545" cy="28422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77933A" w14:textId="77777777" w:rsidR="0009645E" w:rsidRPr="008735D5" w:rsidRDefault="0009645E" w:rsidP="00984E62">
      <w:pPr>
        <w:spacing w:after="0" w:line="278" w:lineRule="auto"/>
        <w:ind w:left="90" w:right="90"/>
        <w:jc w:val="both"/>
        <w:rPr>
          <w:rFonts w:ascii="Times New Roman" w:eastAsia="Times New Roman" w:hAnsi="Times New Roman" w:cs="Times New Roman"/>
          <w:sz w:val="16"/>
          <w:szCs w:val="16"/>
          <w:lang w:val="sr-Cyrl-RS"/>
        </w:rPr>
      </w:pPr>
      <w:r w:rsidRPr="008735D5">
        <w:rPr>
          <w:rFonts w:ascii="Times New Roman" w:eastAsia="Times New Roman" w:hAnsi="Times New Roman" w:cs="Times New Roman"/>
          <w:sz w:val="16"/>
          <w:szCs w:val="16"/>
          <w:lang w:val="sr-Cyrl-RS"/>
        </w:rPr>
        <w:t>П1 - Задовољан/на сам радом студентског парламента; П2 - Представници у студентском парламенту нам редовно достављају све битне информације; П3 - Имам доживљај да студентски парламент заступа интересе студената; П4 - Сматрам да су студенти преко својих представника укључени у процес доношења одлука које су важне за њих.</w:t>
      </w:r>
    </w:p>
    <w:p w14:paraId="5A581007" w14:textId="77777777" w:rsidR="0009645E" w:rsidRPr="008735D5" w:rsidRDefault="0009645E" w:rsidP="00984E62">
      <w:pPr>
        <w:spacing w:after="0" w:line="278" w:lineRule="auto"/>
        <w:rPr>
          <w:rFonts w:ascii="Times New Roman" w:eastAsia="Times New Roman" w:hAnsi="Times New Roman" w:cs="Times New Roman"/>
          <w:sz w:val="24"/>
          <w:szCs w:val="24"/>
          <w:lang w:val="sr-Cyrl-RS"/>
        </w:rPr>
      </w:pPr>
      <w:r w:rsidRPr="008735D5">
        <w:rPr>
          <w:rFonts w:ascii="Times New Roman" w:eastAsia="Times New Roman" w:hAnsi="Times New Roman" w:cs="Times New Roman"/>
          <w:i/>
          <w:sz w:val="24"/>
          <w:szCs w:val="24"/>
          <w:lang w:val="sr-Cyrl-RS"/>
        </w:rPr>
        <w:t>Графикон 2</w:t>
      </w:r>
      <w:r w:rsidRPr="008735D5">
        <w:rPr>
          <w:rFonts w:ascii="Times New Roman" w:eastAsia="Times New Roman" w:hAnsi="Times New Roman" w:cs="Times New Roman"/>
          <w:sz w:val="24"/>
          <w:szCs w:val="24"/>
          <w:lang w:val="sr-Cyrl-RS"/>
        </w:rPr>
        <w:t>. Просечна оцена квалитета рада Студентског парламента и представника студената</w:t>
      </w:r>
    </w:p>
    <w:p w14:paraId="7F6BD553"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p>
    <w:p w14:paraId="66E3C9DC" w14:textId="77777777" w:rsidR="0009645E" w:rsidRPr="008735D5" w:rsidRDefault="0009645E" w:rsidP="00984E62">
      <w:pPr>
        <w:spacing w:after="0" w:line="278" w:lineRule="auto"/>
        <w:ind w:firstLine="708"/>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Студенти Логопедије на мастер академским студијама (МАС) позитивно оцењују квалитет рада Студентског парламента, са просечном оценом М = 3,62 (</w:t>
      </w:r>
      <w:proofErr w:type="spellStart"/>
      <w:r w:rsidRPr="008735D5">
        <w:rPr>
          <w:rFonts w:ascii="Times New Roman" w:eastAsia="Times New Roman" w:hAnsi="Times New Roman" w:cs="Times New Roman"/>
          <w:sz w:val="24"/>
          <w:szCs w:val="24"/>
          <w:lang w:val="sr-Cyrl-RS"/>
        </w:rPr>
        <w:t>Mod</w:t>
      </w:r>
      <w:proofErr w:type="spellEnd"/>
      <w:r w:rsidRPr="008735D5">
        <w:rPr>
          <w:rFonts w:ascii="Times New Roman" w:eastAsia="Times New Roman" w:hAnsi="Times New Roman" w:cs="Times New Roman"/>
          <w:sz w:val="24"/>
          <w:szCs w:val="24"/>
          <w:lang w:val="sr-Cyrl-RS"/>
        </w:rPr>
        <w:t xml:space="preserve"> = 5, </w:t>
      </w:r>
      <w:proofErr w:type="spellStart"/>
      <w:r w:rsidRPr="008735D5">
        <w:rPr>
          <w:rFonts w:ascii="Times New Roman" w:eastAsia="Times New Roman" w:hAnsi="Times New Roman" w:cs="Times New Roman"/>
          <w:sz w:val="24"/>
          <w:szCs w:val="24"/>
          <w:lang w:val="sr-Cyrl-RS"/>
        </w:rPr>
        <w:t>Mdn</w:t>
      </w:r>
      <w:proofErr w:type="spellEnd"/>
      <w:r w:rsidRPr="008735D5">
        <w:rPr>
          <w:rFonts w:ascii="Times New Roman" w:eastAsia="Times New Roman" w:hAnsi="Times New Roman" w:cs="Times New Roman"/>
          <w:sz w:val="24"/>
          <w:szCs w:val="24"/>
          <w:lang w:val="sr-Cyrl-RS"/>
        </w:rPr>
        <w:t xml:space="preserve"> = 4). Ова оцена указује на умерено позитиван став, али са простором за унапређење. Укупно 4 студента из овог студијског програма учествовала су у попуњавању анкете и дала одговор на ово питање. Студенти нису пријавили да нису имали релевантно искуство, те су сви дали оцену.</w:t>
      </w:r>
    </w:p>
    <w:p w14:paraId="4BC3EEBD"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Највишу просечну оцену студенти су дали за питање П2, које се односи на редовно обавештавање од стране представника у Студентском парламенту – М = 3,92 (</w:t>
      </w:r>
      <w:proofErr w:type="spellStart"/>
      <w:r w:rsidRPr="008735D5">
        <w:rPr>
          <w:rFonts w:ascii="Times New Roman" w:eastAsia="Times New Roman" w:hAnsi="Times New Roman" w:cs="Times New Roman"/>
          <w:sz w:val="24"/>
          <w:szCs w:val="24"/>
          <w:lang w:val="sr-Cyrl-RS"/>
        </w:rPr>
        <w:t>Mod</w:t>
      </w:r>
      <w:proofErr w:type="spellEnd"/>
      <w:r w:rsidRPr="008735D5">
        <w:rPr>
          <w:rFonts w:ascii="Times New Roman" w:eastAsia="Times New Roman" w:hAnsi="Times New Roman" w:cs="Times New Roman"/>
          <w:sz w:val="24"/>
          <w:szCs w:val="24"/>
          <w:lang w:val="sr-Cyrl-RS"/>
        </w:rPr>
        <w:t xml:space="preserve"> = 5, </w:t>
      </w:r>
      <w:proofErr w:type="spellStart"/>
      <w:r w:rsidRPr="008735D5">
        <w:rPr>
          <w:rFonts w:ascii="Times New Roman" w:eastAsia="Times New Roman" w:hAnsi="Times New Roman" w:cs="Times New Roman"/>
          <w:sz w:val="24"/>
          <w:szCs w:val="24"/>
          <w:lang w:val="sr-Cyrl-RS"/>
        </w:rPr>
        <w:t>Mdn</w:t>
      </w:r>
      <w:proofErr w:type="spellEnd"/>
      <w:r w:rsidRPr="008735D5">
        <w:rPr>
          <w:rFonts w:ascii="Times New Roman" w:eastAsia="Times New Roman" w:hAnsi="Times New Roman" w:cs="Times New Roman"/>
          <w:sz w:val="24"/>
          <w:szCs w:val="24"/>
          <w:lang w:val="sr-Cyrl-RS"/>
        </w:rPr>
        <w:t xml:space="preserve"> = 4). Ово указује да студенти препознају и вреднују ефикасну комуникацију и пренос информација као најјачи аспект рада овог тела.</w:t>
      </w:r>
    </w:p>
    <w:p w14:paraId="36AA9F21"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У погледу перцепције да Студентски парламент заступа интересе студената (П3), просечна оцена износи М = 3,72, што такође одражава позитиван став. Иако нешто ниже него у питању обавештавања, резултат и даље показује постојање поверења у функцију заступања.</w:t>
      </w:r>
    </w:p>
    <w:p w14:paraId="4AA77FFE"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Најнижу просечну оцену добило је питање које се односи на укљученост студената у процес доношења важних одлука преко својих представника (П4) – М = 3,10 (</w:t>
      </w:r>
      <w:proofErr w:type="spellStart"/>
      <w:r w:rsidRPr="008735D5">
        <w:rPr>
          <w:rFonts w:ascii="Times New Roman" w:eastAsia="Times New Roman" w:hAnsi="Times New Roman" w:cs="Times New Roman"/>
          <w:sz w:val="24"/>
          <w:szCs w:val="24"/>
          <w:lang w:val="sr-Cyrl-RS"/>
        </w:rPr>
        <w:t>Mod</w:t>
      </w:r>
      <w:proofErr w:type="spellEnd"/>
      <w:r w:rsidRPr="008735D5">
        <w:rPr>
          <w:rFonts w:ascii="Times New Roman" w:eastAsia="Times New Roman" w:hAnsi="Times New Roman" w:cs="Times New Roman"/>
          <w:sz w:val="24"/>
          <w:szCs w:val="24"/>
          <w:lang w:val="sr-Cyrl-RS"/>
        </w:rPr>
        <w:t xml:space="preserve"> = 5, </w:t>
      </w:r>
      <w:proofErr w:type="spellStart"/>
      <w:r w:rsidRPr="008735D5">
        <w:rPr>
          <w:rFonts w:ascii="Times New Roman" w:eastAsia="Times New Roman" w:hAnsi="Times New Roman" w:cs="Times New Roman"/>
          <w:sz w:val="24"/>
          <w:szCs w:val="24"/>
          <w:lang w:val="sr-Cyrl-RS"/>
        </w:rPr>
        <w:t>Mdn</w:t>
      </w:r>
      <w:proofErr w:type="spellEnd"/>
      <w:r w:rsidRPr="008735D5">
        <w:rPr>
          <w:rFonts w:ascii="Times New Roman" w:eastAsia="Times New Roman" w:hAnsi="Times New Roman" w:cs="Times New Roman"/>
          <w:sz w:val="24"/>
          <w:szCs w:val="24"/>
          <w:lang w:val="sr-Cyrl-RS"/>
        </w:rPr>
        <w:t xml:space="preserve"> = 3). Ово указује на то да студенти Логопедије МАС у мањој мери осећају да имају утицај на процес доношења одлука, што може бити сигнал за даљу разраду механизама студентске партиципације у органима факултета.</w:t>
      </w:r>
    </w:p>
    <w:p w14:paraId="16E6064C"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 xml:space="preserve">Укупан утисак је да студенти Логопедије МАС имају умерено до позитивно искуство у комуникацији са Студентским парламентом, са посебним нагласком на проток информација. Међутим, питање укључености у одлучивање издваја се као подручје које </w:t>
      </w:r>
      <w:r w:rsidRPr="008735D5">
        <w:rPr>
          <w:rFonts w:ascii="Times New Roman" w:eastAsia="Times New Roman" w:hAnsi="Times New Roman" w:cs="Times New Roman"/>
          <w:sz w:val="24"/>
          <w:szCs w:val="24"/>
          <w:lang w:val="sr-Cyrl-RS"/>
        </w:rPr>
        <w:lastRenderedPageBreak/>
        <w:t>је могуће унапредити у циљу јачања студентског учешћа и осећаја представљености у управљачким процесима факултета.</w:t>
      </w:r>
    </w:p>
    <w:p w14:paraId="118C4EFB" w14:textId="77777777" w:rsidR="0009645E" w:rsidRPr="008735D5" w:rsidRDefault="0009645E" w:rsidP="00984E62">
      <w:pPr>
        <w:keepNext/>
        <w:keepLines/>
        <w:spacing w:after="0" w:line="278" w:lineRule="auto"/>
        <w:outlineLvl w:val="2"/>
        <w:rPr>
          <w:rFonts w:ascii="Times New Roman" w:eastAsia="Times New Roman" w:hAnsi="Times New Roman" w:cs="Times New Roman"/>
          <w:i/>
          <w:sz w:val="24"/>
          <w:szCs w:val="24"/>
          <w:lang w:val="sr-Cyrl-RS"/>
        </w:rPr>
      </w:pPr>
      <w:bookmarkStart w:id="6" w:name="_Toc189041165"/>
      <w:r w:rsidRPr="008735D5">
        <w:rPr>
          <w:rFonts w:ascii="Times New Roman" w:eastAsia="Times New Roman" w:hAnsi="Times New Roman" w:cs="Times New Roman"/>
          <w:i/>
          <w:sz w:val="24"/>
          <w:szCs w:val="24"/>
          <w:lang w:val="sr-Cyrl-RS"/>
        </w:rPr>
        <w:t>Процена квалитета и услова рада које обезбеђују органи управљања и стручне службе</w:t>
      </w:r>
      <w:bookmarkEnd w:id="6"/>
    </w:p>
    <w:p w14:paraId="4EBE9D98" w14:textId="77777777" w:rsidR="0009645E" w:rsidRPr="008735D5" w:rsidRDefault="0009645E" w:rsidP="00984E62">
      <w:pPr>
        <w:spacing w:after="0" w:line="278" w:lineRule="auto"/>
        <w:jc w:val="center"/>
        <w:rPr>
          <w:rFonts w:ascii="Times New Roman" w:eastAsia="Times New Roman" w:hAnsi="Times New Roman" w:cs="Times New Roman"/>
          <w:i/>
          <w:sz w:val="24"/>
          <w:szCs w:val="24"/>
          <w:lang w:val="sr-Cyrl-RS"/>
        </w:rPr>
      </w:pPr>
    </w:p>
    <w:p w14:paraId="01B0A2B8" w14:textId="77777777" w:rsidR="0009645E" w:rsidRPr="008735D5" w:rsidRDefault="0009645E" w:rsidP="00984E62">
      <w:pPr>
        <w:tabs>
          <w:tab w:val="left" w:pos="0"/>
        </w:tabs>
        <w:spacing w:after="0" w:line="278" w:lineRule="auto"/>
        <w:ind w:firstLine="720"/>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Највећи број ставки (14 ставки) у анкети односио се на процену квалитета рада и услова које обезбеђују органи управљања и стручне службе. Графикон 3 приказује просечну оцену квалитета рада и услова које обезбеђују органи управљања и стручне службе по појединачним ставкама.</w:t>
      </w:r>
    </w:p>
    <w:p w14:paraId="705F1FCB" w14:textId="77777777" w:rsidR="0009645E" w:rsidRPr="008735D5" w:rsidRDefault="0009645E" w:rsidP="00984E62">
      <w:pPr>
        <w:spacing w:after="0" w:line="278" w:lineRule="auto"/>
        <w:jc w:val="both"/>
        <w:rPr>
          <w:rFonts w:ascii="Times New Roman" w:eastAsia="Times New Roman" w:hAnsi="Times New Roman" w:cs="Times New Roman"/>
          <w:sz w:val="16"/>
          <w:szCs w:val="16"/>
          <w:lang w:val="sr-Cyrl-RS"/>
        </w:rPr>
      </w:pPr>
    </w:p>
    <w:p w14:paraId="0C539C5F" w14:textId="77777777" w:rsidR="0009645E" w:rsidRPr="008735D5" w:rsidRDefault="0009645E" w:rsidP="00984E62">
      <w:pPr>
        <w:spacing w:after="0" w:line="278" w:lineRule="auto"/>
        <w:jc w:val="both"/>
        <w:rPr>
          <w:rFonts w:ascii="Times New Roman" w:eastAsia="Times New Roman" w:hAnsi="Times New Roman" w:cs="Times New Roman"/>
          <w:sz w:val="16"/>
          <w:szCs w:val="16"/>
          <w:lang w:val="sr-Cyrl-RS"/>
        </w:rPr>
      </w:pPr>
      <w:r w:rsidRPr="008735D5">
        <w:rPr>
          <w:rFonts w:ascii="Times New Roman" w:eastAsia="Times New Roman" w:hAnsi="Times New Roman" w:cs="Times New Roman"/>
          <w:noProof/>
          <w:sz w:val="16"/>
          <w:szCs w:val="16"/>
          <w:lang w:val="sr-Cyrl-RS"/>
        </w:rPr>
        <w:drawing>
          <wp:anchor distT="0" distB="0" distL="114300" distR="114300" simplePos="0" relativeHeight="251660288" behindDoc="1" locked="0" layoutInCell="1" allowOverlap="1" wp14:anchorId="7D2FA374" wp14:editId="279EA4CF">
            <wp:simplePos x="0" y="0"/>
            <wp:positionH relativeFrom="column">
              <wp:posOffset>0</wp:posOffset>
            </wp:positionH>
            <wp:positionV relativeFrom="paragraph">
              <wp:posOffset>0</wp:posOffset>
            </wp:positionV>
            <wp:extent cx="5754370" cy="2846705"/>
            <wp:effectExtent l="0" t="0" r="0" b="0"/>
            <wp:wrapTight wrapText="bothSides">
              <wp:wrapPolygon edited="0">
                <wp:start x="0" y="0"/>
                <wp:lineTo x="0" y="21393"/>
                <wp:lineTo x="21524" y="21393"/>
                <wp:lineTo x="21524" y="0"/>
                <wp:lineTo x="0" y="0"/>
              </wp:wrapPolygon>
            </wp:wrapTight>
            <wp:docPr id="1541375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4370" cy="2846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A2A905" w14:textId="77777777" w:rsidR="0009645E" w:rsidRPr="008735D5" w:rsidRDefault="0009645E" w:rsidP="00984E62">
      <w:pPr>
        <w:spacing w:after="0" w:line="278" w:lineRule="auto"/>
        <w:jc w:val="both"/>
        <w:rPr>
          <w:rFonts w:ascii="Times New Roman" w:eastAsia="Times New Roman" w:hAnsi="Times New Roman" w:cs="Times New Roman"/>
          <w:sz w:val="16"/>
          <w:szCs w:val="16"/>
          <w:lang w:val="sr-Cyrl-RS"/>
        </w:rPr>
      </w:pPr>
      <w:r w:rsidRPr="008735D5">
        <w:rPr>
          <w:rFonts w:ascii="Times New Roman" w:eastAsia="Times New Roman" w:hAnsi="Times New Roman" w:cs="Times New Roman"/>
          <w:sz w:val="16"/>
          <w:szCs w:val="16"/>
          <w:lang w:val="sr-Cyrl-RS"/>
        </w:rPr>
        <w:t>П5 - Задовољан/на сам радом управе Факултета; П6 - Задовољан/на сам радом библиотеке и читаонице; П7 - Запослени у библиотеци и читаоници се професионално односе према студентима; П8 - Услови за рад у библиотеци/читаоници су адекватни; П9 - Библиотека поседује уџбенике и другу литературу потребну за савладавање градива; П10 - Библиотека обезбеђује бесплатан приступ научним часописима у електронској форми; П11 - Задовољан/на сам радом студентске службе; П12 - Студентска служба на разумљив и ефикасан начин одговара на питања, молбе и захтеве студената; П13 - Запослени у студентској служби се професионално односе према студентима; П14 - Радно време студентске службе је адекватно; П15 - Задовољан/на сам радом правне службе; П16 - Задовољан/на сам радом одсека за ИТ послове; П17 - Квалитет ИТ услуга (сајт Факултета, бежични сигнал академске мреже, електронски студентски сервис) је задовољавајући; П18 - Информације намењене студентима су доступне на сајту Факултета.</w:t>
      </w:r>
    </w:p>
    <w:p w14:paraId="413B3414"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i/>
          <w:sz w:val="24"/>
          <w:szCs w:val="24"/>
          <w:lang w:val="sr-Cyrl-RS"/>
        </w:rPr>
        <w:t>Графикон 3</w:t>
      </w:r>
      <w:r w:rsidRPr="008735D5">
        <w:rPr>
          <w:rFonts w:ascii="Times New Roman" w:eastAsia="Times New Roman" w:hAnsi="Times New Roman" w:cs="Times New Roman"/>
          <w:sz w:val="24"/>
          <w:szCs w:val="24"/>
          <w:lang w:val="sr-Cyrl-RS"/>
        </w:rPr>
        <w:t>. Просечна оцена квалитета рада и услова које обезбеђују органи управљања и стручне службе</w:t>
      </w:r>
    </w:p>
    <w:p w14:paraId="1749C87F" w14:textId="77777777" w:rsidR="0009645E" w:rsidRPr="008735D5" w:rsidRDefault="0009645E" w:rsidP="00984E62">
      <w:pPr>
        <w:spacing w:after="0" w:line="278" w:lineRule="auto"/>
        <w:ind w:firstLine="708"/>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Студенти Логопедије на мастер академским студијама генерално су изразили ниже нивое задовољства радом органа управљања и стручних служби факултета. Рад управе Факултета (П5) је оцењен најниже, са просечном оценом 1,00, што упућује на доминантно негативно искуство. Слично томе, радно време студентске службе (П14) добило је најнижу оцену међу свим питањима у овој групи – 1,25, што указује да овај аспект представља једну од највећих слабости у административној подршци студентима. У погледу библиотечких услуга, услови за рад у библиотеци/читаоници (П8), описани као бука, осветљење, простор, приступ рачунарима и радно време, добили су просечну оцену 0,50, што указује на снажно негативну перцепцију међу студентима овог програма. Међутим, нешто боље оцењени били су однос запослених у библиотеци према студентима (П7) и покривеност литературом (П9), са оценама 1,25, што</w:t>
      </w:r>
      <w:r>
        <w:rPr>
          <w:rFonts w:ascii="Times New Roman" w:eastAsia="Times New Roman" w:hAnsi="Times New Roman" w:cs="Times New Roman"/>
          <w:sz w:val="24"/>
          <w:szCs w:val="24"/>
          <w:lang w:val="sr-Cyrl-RS"/>
        </w:rPr>
        <w:t xml:space="preserve"> захтева даља унапређења у овом домену</w:t>
      </w:r>
      <w:r w:rsidRPr="008735D5">
        <w:rPr>
          <w:rFonts w:ascii="Times New Roman" w:eastAsia="Times New Roman" w:hAnsi="Times New Roman" w:cs="Times New Roman"/>
          <w:sz w:val="24"/>
          <w:szCs w:val="24"/>
          <w:lang w:val="sr-Cyrl-RS"/>
        </w:rPr>
        <w:t>.</w:t>
      </w:r>
    </w:p>
    <w:p w14:paraId="049D72D4"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lastRenderedPageBreak/>
        <w:t xml:space="preserve">Студентска служба, као кључна административна подршка, добила је просечне оцене у распону од 1,25 до 1,75 за различите аспекте: П11 – рад службе (1,75), П12 – ефикасност у комуникацији (1,25), и П13 – однос запослених према студентима (1,50). Иако је питање П11 добило релативно бољу оцену у односу на остала у овој категорији, ниједно питање није добило просек који би указивао на доминантно задовољство. Рад правне службе (П15) и одсека за ИТ послове (П16) добили су једнако ниске оцене – 1,00, што указује на веома ограничено задовољство или пак на недовољну укљученост студената у комуникацију с тим службама. Иако је у општем узорку део студената навео да нема релевантно искуство, код студената Логопедије МАС то није у значајној мери ублажило негативан утисак. С друге стране, нешто позитивније су оцењене ИТ услуге и доступност информација. Квалитет ИТ услуга (П17), који обухвата веб сајт, </w:t>
      </w:r>
      <w:proofErr w:type="spellStart"/>
      <w:r w:rsidRPr="008735D5">
        <w:rPr>
          <w:rFonts w:ascii="Times New Roman" w:eastAsia="Times New Roman" w:hAnsi="Times New Roman" w:cs="Times New Roman"/>
          <w:sz w:val="24"/>
          <w:szCs w:val="24"/>
          <w:lang w:val="sr-Cyrl-RS"/>
        </w:rPr>
        <w:t>Wi-Fi</w:t>
      </w:r>
      <w:proofErr w:type="spellEnd"/>
      <w:r w:rsidRPr="008735D5">
        <w:rPr>
          <w:rFonts w:ascii="Times New Roman" w:eastAsia="Times New Roman" w:hAnsi="Times New Roman" w:cs="Times New Roman"/>
          <w:sz w:val="24"/>
          <w:szCs w:val="24"/>
          <w:lang w:val="sr-Cyrl-RS"/>
        </w:rPr>
        <w:t xml:space="preserve"> сигнал и електронски студентски сервис, добио је просечну оцену 2,25, што га издваја као аспект са потенцијалом за унапређење, али уједно и као један од боље оцењених елемената. Доступност информација на сајту Факултета (П18) је добила просечну оцену 1,00, што сугерише да чак и овај аспект, иако техничке природе, није у довољној мери одговорио на очекивања студената овог нивоа студија. Укупно посматрано, анализа указује да студенти Логопедије на мастер академским студијама имају генерално ниске нивое задовољства квалитетом административне и логистичке подршке на Факултету. Највеће незадовољство изражено је у вези са условима за рад у библиотеци и радом студентске службе, док једино сегмент ИТ услуга благо одступа од овог тренда.</w:t>
      </w:r>
    </w:p>
    <w:p w14:paraId="274AD575" w14:textId="77777777" w:rsidR="0009645E" w:rsidRPr="008735D5" w:rsidRDefault="0009645E" w:rsidP="00984E62">
      <w:pPr>
        <w:spacing w:after="0" w:line="278" w:lineRule="auto"/>
        <w:rPr>
          <w:rFonts w:ascii="Aptos" w:eastAsia="Aptos" w:hAnsi="Aptos" w:cs="Aptos"/>
          <w:sz w:val="24"/>
          <w:szCs w:val="24"/>
          <w:lang w:val="sr-Cyrl-RS"/>
        </w:rPr>
      </w:pPr>
    </w:p>
    <w:p w14:paraId="7CEBA3F2" w14:textId="77777777" w:rsidR="0009645E" w:rsidRPr="008735D5" w:rsidRDefault="0009645E" w:rsidP="00984E62">
      <w:pPr>
        <w:keepNext/>
        <w:keepLines/>
        <w:spacing w:after="0" w:line="278" w:lineRule="auto"/>
        <w:outlineLvl w:val="2"/>
        <w:rPr>
          <w:rFonts w:ascii="Times New Roman" w:eastAsia="Times New Roman" w:hAnsi="Times New Roman" w:cs="Times New Roman"/>
          <w:i/>
          <w:sz w:val="24"/>
          <w:szCs w:val="24"/>
          <w:lang w:val="sr-Cyrl-RS"/>
        </w:rPr>
      </w:pPr>
      <w:bookmarkStart w:id="7" w:name="_Toc189041166"/>
      <w:r w:rsidRPr="008735D5">
        <w:rPr>
          <w:rFonts w:ascii="Times New Roman" w:eastAsia="Times New Roman" w:hAnsi="Times New Roman" w:cs="Times New Roman"/>
          <w:i/>
          <w:sz w:val="24"/>
          <w:szCs w:val="24"/>
          <w:lang w:val="sr-Cyrl-RS"/>
        </w:rPr>
        <w:t>Процена услова студирања на Факултету за специјалну едукацију и рехабилитацију</w:t>
      </w:r>
      <w:bookmarkEnd w:id="7"/>
    </w:p>
    <w:p w14:paraId="76FD6ED3" w14:textId="77777777" w:rsidR="0009645E" w:rsidRPr="008735D5" w:rsidRDefault="0009645E" w:rsidP="00984E62">
      <w:pPr>
        <w:spacing w:after="0" w:line="278" w:lineRule="auto"/>
        <w:rPr>
          <w:rFonts w:ascii="Aptos" w:eastAsia="Aptos" w:hAnsi="Aptos" w:cs="Aptos"/>
          <w:sz w:val="24"/>
          <w:szCs w:val="24"/>
          <w:lang w:val="sr-Cyrl-RS"/>
        </w:rPr>
      </w:pPr>
    </w:p>
    <w:p w14:paraId="739194DA" w14:textId="77777777" w:rsidR="0009645E" w:rsidRPr="008735D5" w:rsidRDefault="0009645E" w:rsidP="00984E62">
      <w:pPr>
        <w:spacing w:after="0" w:line="278" w:lineRule="auto"/>
        <w:ind w:firstLine="720"/>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У оквиру процене услова студирања на Факултету за специјалну едукацију и рехабилитацију – Универзитета у Београду (ФАСПЕР), рађена је евалуација различитих аспеката студирања. Графикон 4 приказује просечну оцену дату од стране студената за сваки испитивани аспект.</w:t>
      </w:r>
    </w:p>
    <w:p w14:paraId="3308674E" w14:textId="77777777" w:rsidR="0009645E" w:rsidRPr="008735D5" w:rsidRDefault="0009645E" w:rsidP="00984E62">
      <w:pPr>
        <w:spacing w:after="0" w:line="278" w:lineRule="auto"/>
        <w:jc w:val="both"/>
        <w:rPr>
          <w:rFonts w:ascii="Times New Roman" w:eastAsia="Times New Roman" w:hAnsi="Times New Roman" w:cs="Times New Roman"/>
          <w:sz w:val="16"/>
          <w:szCs w:val="16"/>
          <w:lang w:val="sr-Cyrl-RS"/>
        </w:rPr>
      </w:pPr>
      <w:r w:rsidRPr="008735D5">
        <w:rPr>
          <w:rFonts w:ascii="Times New Roman" w:eastAsia="Times New Roman" w:hAnsi="Times New Roman" w:cs="Times New Roman"/>
          <w:noProof/>
          <w:sz w:val="16"/>
          <w:szCs w:val="16"/>
          <w:lang w:val="sr-Cyrl-RS"/>
        </w:rPr>
        <w:drawing>
          <wp:anchor distT="0" distB="0" distL="114300" distR="114300" simplePos="0" relativeHeight="251661312" behindDoc="1" locked="0" layoutInCell="1" allowOverlap="1" wp14:anchorId="0C2562DB" wp14:editId="114E343E">
            <wp:simplePos x="0" y="0"/>
            <wp:positionH relativeFrom="column">
              <wp:posOffset>0</wp:posOffset>
            </wp:positionH>
            <wp:positionV relativeFrom="paragraph">
              <wp:posOffset>0</wp:posOffset>
            </wp:positionV>
            <wp:extent cx="5754370" cy="2849880"/>
            <wp:effectExtent l="0" t="0" r="0" b="7620"/>
            <wp:wrapTight wrapText="bothSides">
              <wp:wrapPolygon edited="0">
                <wp:start x="0" y="0"/>
                <wp:lineTo x="0" y="21513"/>
                <wp:lineTo x="21524" y="21513"/>
                <wp:lineTo x="21524" y="0"/>
                <wp:lineTo x="0" y="0"/>
              </wp:wrapPolygon>
            </wp:wrapTight>
            <wp:docPr id="117366808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4370" cy="2849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6FFBC4" w14:textId="77777777" w:rsidR="0009645E" w:rsidRPr="008735D5" w:rsidRDefault="0009645E" w:rsidP="00984E62">
      <w:pPr>
        <w:spacing w:after="0" w:line="278" w:lineRule="auto"/>
        <w:jc w:val="both"/>
        <w:rPr>
          <w:rFonts w:ascii="Times New Roman" w:eastAsia="Times New Roman" w:hAnsi="Times New Roman" w:cs="Times New Roman"/>
          <w:b/>
          <w:sz w:val="16"/>
          <w:szCs w:val="16"/>
          <w:lang w:val="sr-Cyrl-RS"/>
        </w:rPr>
      </w:pPr>
      <w:r w:rsidRPr="008735D5">
        <w:rPr>
          <w:rFonts w:ascii="Times New Roman" w:eastAsia="Times New Roman" w:hAnsi="Times New Roman" w:cs="Times New Roman"/>
          <w:sz w:val="16"/>
          <w:szCs w:val="16"/>
          <w:lang w:val="sr-Cyrl-RS"/>
        </w:rPr>
        <w:t xml:space="preserve">П19 - Ниво заштите и физичке безбедности студената на Факултету је задовољавајући; П20 - Хигијенски услови на Факултету су задовољавајући; П21 - Услови за рад у слушаоницама су задовољавајући; П22 - Слушаонице у којима се изводи настава су адекватно </w:t>
      </w:r>
      <w:r w:rsidRPr="008735D5">
        <w:rPr>
          <w:rFonts w:ascii="Times New Roman" w:eastAsia="Times New Roman" w:hAnsi="Times New Roman" w:cs="Times New Roman"/>
          <w:sz w:val="16"/>
          <w:szCs w:val="16"/>
          <w:lang w:val="sr-Cyrl-RS"/>
        </w:rPr>
        <w:lastRenderedPageBreak/>
        <w:t>опремљене; П23 - Генерално сам задовољан/на квалитетом студијског програма; П24 - Задовољан/на сам понудом изборних предмета; П25 - Осетио/ла сам се дискриминисаним од стране запослених на Факултету; П26 - Задовољан/на сам начином организације и условима извођења испита; П27 - Имао/</w:t>
      </w:r>
      <w:proofErr w:type="spellStart"/>
      <w:r w:rsidRPr="008735D5">
        <w:rPr>
          <w:rFonts w:ascii="Times New Roman" w:eastAsia="Times New Roman" w:hAnsi="Times New Roman" w:cs="Times New Roman"/>
          <w:sz w:val="16"/>
          <w:szCs w:val="16"/>
          <w:lang w:val="sr-Cyrl-RS"/>
        </w:rPr>
        <w:t>имал</w:t>
      </w:r>
      <w:proofErr w:type="spellEnd"/>
      <w:r w:rsidRPr="008735D5">
        <w:rPr>
          <w:rFonts w:ascii="Times New Roman" w:eastAsia="Times New Roman" w:hAnsi="Times New Roman" w:cs="Times New Roman"/>
          <w:sz w:val="16"/>
          <w:szCs w:val="16"/>
          <w:lang w:val="sr-Cyrl-RS"/>
        </w:rPr>
        <w:t xml:space="preserve"> сам могућности да се укључим у научно-истраживачки рад на Факултету.</w:t>
      </w:r>
    </w:p>
    <w:p w14:paraId="371A85A4" w14:textId="77777777" w:rsidR="0009645E" w:rsidRPr="00BC2629" w:rsidRDefault="0009645E" w:rsidP="00984E62">
      <w:pPr>
        <w:spacing w:after="0" w:line="278" w:lineRule="auto"/>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i/>
          <w:sz w:val="24"/>
          <w:szCs w:val="24"/>
          <w:lang w:val="sr-Cyrl-RS"/>
        </w:rPr>
        <w:t>Графикон 3</w:t>
      </w:r>
      <w:r w:rsidRPr="00BC2629">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lang w:val="sr-Cyrl-RS"/>
        </w:rPr>
        <w:t>О</w:t>
      </w:r>
      <w:r w:rsidRPr="00BC2629">
        <w:rPr>
          <w:rFonts w:ascii="Times New Roman" w:eastAsia="Times New Roman" w:hAnsi="Times New Roman" w:cs="Times New Roman"/>
          <w:sz w:val="24"/>
          <w:szCs w:val="24"/>
          <w:lang w:val="sr-Cyrl-RS"/>
        </w:rPr>
        <w:t xml:space="preserve">цена квалитета рада и </w:t>
      </w:r>
      <w:r>
        <w:rPr>
          <w:rFonts w:ascii="Times New Roman" w:eastAsia="Times New Roman" w:hAnsi="Times New Roman" w:cs="Times New Roman"/>
          <w:sz w:val="24"/>
          <w:szCs w:val="24"/>
          <w:lang w:val="sr-Cyrl-RS"/>
        </w:rPr>
        <w:t>различитих аспеката рада факултета</w:t>
      </w:r>
    </w:p>
    <w:p w14:paraId="0F85AC96" w14:textId="77777777" w:rsidR="0009645E" w:rsidRDefault="0009645E" w:rsidP="00984E62">
      <w:pPr>
        <w:spacing w:after="0" w:line="278" w:lineRule="auto"/>
        <w:jc w:val="both"/>
        <w:rPr>
          <w:rFonts w:ascii="Times New Roman" w:eastAsia="Times New Roman" w:hAnsi="Times New Roman" w:cs="Times New Roman"/>
          <w:sz w:val="24"/>
          <w:szCs w:val="24"/>
          <w:lang w:val="sr-Cyrl-RS"/>
        </w:rPr>
      </w:pPr>
    </w:p>
    <w:p w14:paraId="163ABF53" w14:textId="77777777" w:rsidR="0009645E" w:rsidRPr="008735D5" w:rsidRDefault="0009645E" w:rsidP="00984E62">
      <w:pPr>
        <w:spacing w:after="0" w:line="278" w:lineRule="auto"/>
        <w:ind w:firstLine="708"/>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Студенти МАС Логопедије најпозитивније су оценили ниво заштите и физичке безбедности студената (П19), хигијенске услове на Факултету (П20), као и опремљеност слушаоница у којима се изводи настава (П22). Сва три аспекта добила су претежно оцене „3“ и „2“, при чему је у свим случајевима било и по једно веома негативно искуство (оцена 0) или умерено негативно (оцена 1), али су ове оцене биле у мањини. То указује на задовољство овим аспектима код већине испитаних студената МАС програма Логопедије. Када је у питању укупно задовољство студијским програмом (П23), испитани студенти су углавном дали позитивне оцене: три од четири студента одабрала су оцену „2“, док је један студент навео оцену „1“. Иако није било екстремних оцена „4“ или „0“, доминира умерено позитиван став. Понуда изборних предмета (П24) је такође оцењена умерено позитивно: по две оцене „1“ и „2“, као и једна оцена „3“. Нема изразито позитивних или негативних оцена, што упућује на нешто неутралнији или благо позитиван утисак студената у вези са овим аспектом. На питање да ли су се осетили дискриминисано од стране запослених на Факултету (П25), одговори су подељени: два студента су изразила јасан негативан одговор (оцена 0), док су два друга оценила „1“ и „2“, што указује на релативно ниску, али не и непостојећу перцепцију дискриминације. Ниједан студент није навео да се у потпуности слаже са тврдњом о дискриминацији (оцена 4), што може указивати да се ради више о индивидуалним искуствима, а не широко распрострањеној појави.</w:t>
      </w:r>
    </w:p>
    <w:p w14:paraId="66CA9BE8" w14:textId="77777777" w:rsidR="0009645E" w:rsidRPr="008735D5" w:rsidRDefault="0009645E" w:rsidP="00984E62">
      <w:pPr>
        <w:spacing w:after="0" w:line="278" w:lineRule="auto"/>
        <w:ind w:firstLine="708"/>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Најмање задовољства је исказано у погледу организације и услова извођења испита (П26). Три од четири студента дали су оцену „1“, што указује на незадовољство, док је један студент навео „2“, што је блажа, али ипак негативна оцена. Ово је сегмент у којем је незадовољство најизраженије и на који би требало обратити посебну пажњу. Када је у питању питање могућности за укључивање у научно-истраживачки рад (П27), одговори су разноврсни. Један студент је навео оцену „0“, што указује да није имао никакво искуство</w:t>
      </w:r>
      <w:r>
        <w:rPr>
          <w:rFonts w:ascii="Times New Roman" w:eastAsia="Times New Roman" w:hAnsi="Times New Roman" w:cs="Times New Roman"/>
          <w:sz w:val="24"/>
          <w:szCs w:val="24"/>
          <w:lang w:val="sr-Cyrl-RS"/>
        </w:rPr>
        <w:t xml:space="preserve"> (или је било изразито негативно)</w:t>
      </w:r>
      <w:r w:rsidRPr="008735D5">
        <w:rPr>
          <w:rFonts w:ascii="Times New Roman" w:eastAsia="Times New Roman" w:hAnsi="Times New Roman" w:cs="Times New Roman"/>
          <w:sz w:val="24"/>
          <w:szCs w:val="24"/>
          <w:lang w:val="sr-Cyrl-RS"/>
        </w:rPr>
        <w:t>, двоје су дали оцену „2“, а један оцену „3“, што указује на ограничену, али ипак присутну могућност ангажовања у истраживачким активностима. С обзиром на малу величину узорка, резултате треба тумачити опрезно, али се чини да постоји простор за унапређење укључености студената МАС у истраживачки рад.</w:t>
      </w:r>
    </w:p>
    <w:p w14:paraId="05CBFB6F"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Latn-RS"/>
        </w:rPr>
      </w:pPr>
    </w:p>
    <w:p w14:paraId="7D79973B" w14:textId="77777777" w:rsidR="0009645E" w:rsidRPr="008735D5" w:rsidRDefault="0009645E" w:rsidP="00984E62">
      <w:pPr>
        <w:keepNext/>
        <w:keepLines/>
        <w:spacing w:after="0" w:line="278" w:lineRule="auto"/>
        <w:outlineLvl w:val="1"/>
        <w:rPr>
          <w:rFonts w:ascii="Times New Roman" w:eastAsia="Times New Roman" w:hAnsi="Times New Roman" w:cs="Times New Roman"/>
          <w:b/>
          <w:sz w:val="24"/>
          <w:szCs w:val="24"/>
          <w:lang w:val="sr-Cyrl-RS"/>
        </w:rPr>
      </w:pPr>
      <w:bookmarkStart w:id="8" w:name="_Toc189041167"/>
      <w:r w:rsidRPr="008735D5">
        <w:rPr>
          <w:rFonts w:ascii="Times New Roman" w:eastAsia="Times New Roman" w:hAnsi="Times New Roman" w:cs="Times New Roman"/>
          <w:b/>
          <w:sz w:val="24"/>
          <w:szCs w:val="24"/>
          <w:lang w:val="sr-Cyrl-RS"/>
        </w:rPr>
        <w:t>Коментари студената</w:t>
      </w:r>
      <w:bookmarkEnd w:id="8"/>
    </w:p>
    <w:p w14:paraId="3CAB9E55" w14:textId="77777777" w:rsidR="0009645E" w:rsidRPr="008735D5" w:rsidRDefault="0009645E" w:rsidP="00984E62">
      <w:pPr>
        <w:spacing w:after="0" w:line="278" w:lineRule="auto"/>
        <w:ind w:firstLine="720"/>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На крају Анкете студентима је омогућено остављање додатног коментара. Табела 1 приказује неке од најчешћих коментара који су студенти остављали.</w:t>
      </w:r>
    </w:p>
    <w:p w14:paraId="1EE5EBF0" w14:textId="77777777" w:rsidR="0009645E" w:rsidRPr="008735D5" w:rsidRDefault="0009645E" w:rsidP="00984E62">
      <w:pPr>
        <w:spacing w:after="0" w:line="278" w:lineRule="auto"/>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 xml:space="preserve">Ниједан од студената мастер академских студија Логопедије који су учествовали у анкети није оставио коментар, примедбу или сугестију у </w:t>
      </w:r>
      <w:proofErr w:type="spellStart"/>
      <w:r w:rsidRPr="008735D5">
        <w:rPr>
          <w:rFonts w:ascii="Times New Roman" w:eastAsia="Times New Roman" w:hAnsi="Times New Roman" w:cs="Times New Roman"/>
          <w:sz w:val="24"/>
          <w:szCs w:val="24"/>
          <w:lang w:val="sr-Cyrl-RS"/>
        </w:rPr>
        <w:t>предвиђеном</w:t>
      </w:r>
      <w:proofErr w:type="spellEnd"/>
      <w:r w:rsidRPr="008735D5">
        <w:rPr>
          <w:rFonts w:ascii="Times New Roman" w:eastAsia="Times New Roman" w:hAnsi="Times New Roman" w:cs="Times New Roman"/>
          <w:sz w:val="24"/>
          <w:szCs w:val="24"/>
          <w:lang w:val="sr-Cyrl-RS"/>
        </w:rPr>
        <w:t xml:space="preserve"> простору за слободне одговоре.</w:t>
      </w:r>
    </w:p>
    <w:p w14:paraId="75990D7B" w14:textId="77777777" w:rsidR="0009645E" w:rsidRPr="008735D5" w:rsidRDefault="0009645E" w:rsidP="00984E62">
      <w:pPr>
        <w:spacing w:after="0" w:line="278" w:lineRule="auto"/>
        <w:rPr>
          <w:rFonts w:ascii="Times New Roman" w:eastAsia="Times New Roman" w:hAnsi="Times New Roman" w:cs="Times New Roman"/>
          <w:sz w:val="24"/>
          <w:szCs w:val="24"/>
          <w:lang w:val="sr-Cyrl-RS"/>
        </w:rPr>
      </w:pPr>
    </w:p>
    <w:p w14:paraId="0BA729D6" w14:textId="77777777" w:rsidR="0009645E" w:rsidRPr="008735D5" w:rsidRDefault="0009645E" w:rsidP="00984E62">
      <w:pPr>
        <w:spacing w:after="0" w:line="278" w:lineRule="auto"/>
        <w:jc w:val="both"/>
        <w:rPr>
          <w:rFonts w:ascii="Times New Roman" w:eastAsia="Times New Roman" w:hAnsi="Times New Roman" w:cs="Times New Roman"/>
          <w:b/>
          <w:bCs/>
          <w:sz w:val="24"/>
          <w:szCs w:val="24"/>
          <w:lang w:val="sr-Cyrl-RS"/>
        </w:rPr>
      </w:pPr>
      <w:r w:rsidRPr="008735D5">
        <w:rPr>
          <w:rFonts w:ascii="Times New Roman" w:eastAsia="Times New Roman" w:hAnsi="Times New Roman" w:cs="Times New Roman"/>
          <w:b/>
          <w:bCs/>
          <w:sz w:val="24"/>
          <w:szCs w:val="24"/>
          <w:lang w:val="sr-Cyrl-RS"/>
        </w:rPr>
        <w:t>Закључци</w:t>
      </w:r>
    </w:p>
    <w:p w14:paraId="26FCBDDA"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p>
    <w:p w14:paraId="490C1622" w14:textId="77777777" w:rsidR="0009645E" w:rsidRPr="008735D5" w:rsidRDefault="0009645E" w:rsidP="00984E62">
      <w:pPr>
        <w:spacing w:after="0" w:line="278" w:lineRule="auto"/>
        <w:jc w:val="both"/>
        <w:rPr>
          <w:rFonts w:ascii="Times New Roman" w:eastAsia="Times New Roman" w:hAnsi="Times New Roman" w:cs="Times New Roman"/>
          <w:b/>
          <w:bCs/>
          <w:sz w:val="24"/>
          <w:szCs w:val="24"/>
          <w:lang w:val="sr-Cyrl-RS"/>
        </w:rPr>
      </w:pPr>
      <w:r w:rsidRPr="008735D5">
        <w:rPr>
          <w:rFonts w:ascii="Times New Roman" w:eastAsia="Times New Roman" w:hAnsi="Times New Roman" w:cs="Times New Roman"/>
          <w:b/>
          <w:bCs/>
          <w:sz w:val="24"/>
          <w:szCs w:val="24"/>
          <w:lang w:val="sr-Cyrl-RS"/>
        </w:rPr>
        <w:t>Процена квалитета рада Студентског парламента и представника студената</w:t>
      </w:r>
    </w:p>
    <w:p w14:paraId="6FB9EA32"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Студенти мастер академских студија Логопедије показују генерално позитиван став према раду Студентског парламента, посебно у погледу редовног информисања и општег утиска да представници заступају интересе студената. Међутим, примећен је нешто неутралнији став када је реч о укључености у процес доношења одлука које се директно тичу студената. Ово указује на простор за унапређење транспарентности и механизама студентског учешћа у управљању.</w:t>
      </w:r>
    </w:p>
    <w:p w14:paraId="4A5A63D2"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p>
    <w:p w14:paraId="08B43919" w14:textId="77777777" w:rsidR="0009645E" w:rsidRPr="008735D5" w:rsidRDefault="0009645E" w:rsidP="00984E62">
      <w:pPr>
        <w:spacing w:after="0" w:line="278" w:lineRule="auto"/>
        <w:jc w:val="both"/>
        <w:rPr>
          <w:rFonts w:ascii="Times New Roman" w:eastAsia="Times New Roman" w:hAnsi="Times New Roman" w:cs="Times New Roman"/>
          <w:b/>
          <w:bCs/>
          <w:sz w:val="24"/>
          <w:szCs w:val="24"/>
          <w:lang w:val="sr-Cyrl-RS"/>
        </w:rPr>
      </w:pPr>
      <w:r w:rsidRPr="008735D5">
        <w:rPr>
          <w:rFonts w:ascii="Times New Roman" w:eastAsia="Times New Roman" w:hAnsi="Times New Roman" w:cs="Times New Roman"/>
          <w:b/>
          <w:bCs/>
          <w:sz w:val="24"/>
          <w:szCs w:val="24"/>
          <w:lang w:val="sr-Cyrl-RS"/>
        </w:rPr>
        <w:t>Процена квалитета и услова рада које обезбеђују органи управљања и стручне службе</w:t>
      </w:r>
    </w:p>
    <w:p w14:paraId="04FF2457"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Рад управе Факултета: Студенти Логопедије на мастер студијама исказали су углавном неутралан или благо негативан став према раду управе. Овај утисак може се тумачити као сигнал за потребу за већом транспарентношћу, доступношћу и бољом комуникацијом са студентима.</w:t>
      </w:r>
    </w:p>
    <w:p w14:paraId="4B21D02F"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p>
    <w:p w14:paraId="6B3C65DA"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i/>
          <w:iCs/>
          <w:sz w:val="24"/>
          <w:szCs w:val="24"/>
          <w:lang w:val="sr-Cyrl-RS"/>
        </w:rPr>
        <w:t>Студентска служба</w:t>
      </w:r>
      <w:r w:rsidRPr="008735D5">
        <w:rPr>
          <w:rFonts w:ascii="Times New Roman" w:eastAsia="Times New Roman" w:hAnsi="Times New Roman" w:cs="Times New Roman"/>
          <w:sz w:val="24"/>
          <w:szCs w:val="24"/>
          <w:lang w:val="sr-Cyrl-RS"/>
        </w:rPr>
        <w:t>: Слично раду управе, студентска служба је оцењена неутрално до незадовољавајуће. Иако узорак није велик, студенти који су учествовали у анкети указују на потребу за ефикаснијом организацијом, бољом доступношћу и професионалнијим односом запослених.</w:t>
      </w:r>
    </w:p>
    <w:p w14:paraId="071C40AE"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i/>
          <w:iCs/>
          <w:sz w:val="24"/>
          <w:szCs w:val="24"/>
          <w:lang w:val="sr-Cyrl-RS"/>
        </w:rPr>
        <w:t>Библиотека и читаоница</w:t>
      </w:r>
      <w:r w:rsidRPr="008735D5">
        <w:rPr>
          <w:rFonts w:ascii="Times New Roman" w:eastAsia="Times New Roman" w:hAnsi="Times New Roman" w:cs="Times New Roman"/>
          <w:sz w:val="24"/>
          <w:szCs w:val="24"/>
          <w:lang w:val="sr-Cyrl-RS"/>
        </w:rPr>
        <w:t>: Студенти исказују углавном неутрално мишљење у погледу услова за рад у библиотеци и читаоници. Није било изразито негативних оцена, али се препознаје простор за унапређење — нарочито у погледу доступности литературе и опремљености простора.</w:t>
      </w:r>
    </w:p>
    <w:p w14:paraId="61E9F6A6"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i/>
          <w:iCs/>
          <w:sz w:val="24"/>
          <w:szCs w:val="24"/>
          <w:lang w:val="sr-Cyrl-RS"/>
        </w:rPr>
        <w:t>Правна служба и ИТ подршка</w:t>
      </w:r>
      <w:r w:rsidRPr="008735D5">
        <w:rPr>
          <w:rFonts w:ascii="Times New Roman" w:eastAsia="Times New Roman" w:hAnsi="Times New Roman" w:cs="Times New Roman"/>
          <w:sz w:val="24"/>
          <w:szCs w:val="24"/>
          <w:lang w:val="sr-Cyrl-RS"/>
        </w:rPr>
        <w:t>: Ниједан испитаник није навео директно искуство са овим службама у оквиру коментара, али резултати у погледу ИТ инфраструктуре (нпр. интернет и сајт Факултета) указују на углавном задовољавајући ниво услуга.</w:t>
      </w:r>
    </w:p>
    <w:p w14:paraId="67A83B48" w14:textId="77777777" w:rsidR="0009645E" w:rsidRPr="008735D5" w:rsidRDefault="0009645E" w:rsidP="00984E62">
      <w:pPr>
        <w:spacing w:after="0" w:line="278" w:lineRule="auto"/>
        <w:jc w:val="both"/>
        <w:rPr>
          <w:rFonts w:ascii="Times New Roman" w:eastAsia="Times New Roman" w:hAnsi="Times New Roman" w:cs="Times New Roman"/>
          <w:b/>
          <w:bCs/>
          <w:sz w:val="24"/>
          <w:szCs w:val="24"/>
          <w:lang w:val="sr-Cyrl-RS"/>
        </w:rPr>
      </w:pPr>
      <w:r w:rsidRPr="008735D5">
        <w:rPr>
          <w:rFonts w:ascii="Times New Roman" w:eastAsia="Times New Roman" w:hAnsi="Times New Roman" w:cs="Times New Roman"/>
          <w:b/>
          <w:bCs/>
          <w:sz w:val="24"/>
          <w:szCs w:val="24"/>
          <w:lang w:val="sr-Cyrl-RS"/>
        </w:rPr>
        <w:t>Процена услова студирања на Факултету за специјалну едукацију и рехабилитацију – смер Логопедија (МАС)</w:t>
      </w:r>
    </w:p>
    <w:p w14:paraId="3BF73876"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i/>
          <w:iCs/>
          <w:sz w:val="24"/>
          <w:szCs w:val="24"/>
          <w:lang w:val="sr-Cyrl-RS"/>
        </w:rPr>
        <w:t>Безбедност и хигијенски услови</w:t>
      </w:r>
      <w:r w:rsidRPr="008735D5">
        <w:rPr>
          <w:rFonts w:ascii="Times New Roman" w:eastAsia="Times New Roman" w:hAnsi="Times New Roman" w:cs="Times New Roman"/>
          <w:sz w:val="24"/>
          <w:szCs w:val="24"/>
          <w:lang w:val="sr-Cyrl-RS"/>
        </w:rPr>
        <w:t>: Студенти су позитивно оценили безбедносне и хигијенске услове на Факултету. У питању су сегменти који су добили највише оцене у оквиру ове групе испитаника, што сведочи о задовољавајућем нивоу одржавања и безбедности.</w:t>
      </w:r>
    </w:p>
    <w:p w14:paraId="163DD1A6"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i/>
          <w:iCs/>
          <w:sz w:val="24"/>
          <w:szCs w:val="24"/>
          <w:lang w:val="sr-Cyrl-RS"/>
        </w:rPr>
        <w:t>Опремљеност и услови у слушаоницама</w:t>
      </w:r>
      <w:r w:rsidRPr="008735D5">
        <w:rPr>
          <w:rFonts w:ascii="Times New Roman" w:eastAsia="Times New Roman" w:hAnsi="Times New Roman" w:cs="Times New Roman"/>
          <w:sz w:val="24"/>
          <w:szCs w:val="24"/>
          <w:lang w:val="sr-Cyrl-RS"/>
        </w:rPr>
        <w:t>: Према добијеним резултатима, студенти су генерално задовољни опремљеношћу простора у којем се изводи настава, док је утисак о условима рада (пространост, температура, осветљење) нешто умеренији, али ипак позитиван.</w:t>
      </w:r>
    </w:p>
    <w:p w14:paraId="5CA08B6B"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i/>
          <w:iCs/>
          <w:sz w:val="24"/>
          <w:szCs w:val="24"/>
          <w:lang w:val="sr-Cyrl-RS"/>
        </w:rPr>
        <w:t>Студијски програм</w:t>
      </w:r>
      <w:r w:rsidRPr="008735D5">
        <w:rPr>
          <w:rFonts w:ascii="Times New Roman" w:eastAsia="Times New Roman" w:hAnsi="Times New Roman" w:cs="Times New Roman"/>
          <w:sz w:val="24"/>
          <w:szCs w:val="24"/>
          <w:lang w:val="sr-Cyrl-RS"/>
        </w:rPr>
        <w:t>: У погледу квалитета студијског програма, одговори испитаника указују на благо позитиван утисак, без израженог незадовољства. Исто важи и за понуду изборних предмета, која је оцењена као функционална, али са могућношћу додатног обогаћивања.</w:t>
      </w:r>
    </w:p>
    <w:p w14:paraId="161177F7"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i/>
          <w:iCs/>
          <w:sz w:val="24"/>
          <w:szCs w:val="24"/>
          <w:lang w:val="sr-Cyrl-RS"/>
        </w:rPr>
        <w:lastRenderedPageBreak/>
        <w:t>Организација испита</w:t>
      </w:r>
      <w:r w:rsidRPr="008735D5">
        <w:rPr>
          <w:rFonts w:ascii="Times New Roman" w:eastAsia="Times New Roman" w:hAnsi="Times New Roman" w:cs="Times New Roman"/>
          <w:sz w:val="24"/>
          <w:szCs w:val="24"/>
          <w:lang w:val="sr-Cyrl-RS"/>
        </w:rPr>
        <w:t>: Овај аспект је добио најслабије оцене. Већина испитаника исказала је незадовољство у погледу начина организације и услова у којима се испити одвијају. Овај налаз указује на приоритетно поље за унапређење.</w:t>
      </w:r>
    </w:p>
    <w:p w14:paraId="37340E61"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i/>
          <w:iCs/>
          <w:sz w:val="24"/>
          <w:szCs w:val="24"/>
          <w:lang w:val="sr-Cyrl-RS"/>
        </w:rPr>
        <w:t>Дискриминација</w:t>
      </w:r>
      <w:r w:rsidRPr="008735D5">
        <w:rPr>
          <w:rFonts w:ascii="Times New Roman" w:eastAsia="Times New Roman" w:hAnsi="Times New Roman" w:cs="Times New Roman"/>
          <w:sz w:val="24"/>
          <w:szCs w:val="24"/>
          <w:lang w:val="sr-Cyrl-RS"/>
        </w:rPr>
        <w:t>: Већина студената није пријавила искуство дискриминације, али је код једног броја забележен одговор који указује на осећај неправедног или неједнаког поступања од стране запослених. Иако није реч о великом броју студената, потребно је доследно радити на успостављању нулте толеранције на дискриминацију.</w:t>
      </w:r>
    </w:p>
    <w:p w14:paraId="63187C4C"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i/>
          <w:iCs/>
          <w:sz w:val="24"/>
          <w:szCs w:val="24"/>
          <w:lang w:val="sr-Cyrl-RS"/>
        </w:rPr>
        <w:t>Научно-истраживачки рад</w:t>
      </w:r>
      <w:r w:rsidRPr="008735D5">
        <w:rPr>
          <w:rFonts w:ascii="Times New Roman" w:eastAsia="Times New Roman" w:hAnsi="Times New Roman" w:cs="Times New Roman"/>
          <w:sz w:val="24"/>
          <w:szCs w:val="24"/>
          <w:lang w:val="sr-Cyrl-RS"/>
        </w:rPr>
        <w:t>: Резултати указују на то да већина испитаних студената није имала прилику да се укључи у истраживачке активности. Ово може бити последица природе самог мастер програма или недовољне иницијативе у повезивању студената са истраживачким пројектима.</w:t>
      </w:r>
    </w:p>
    <w:p w14:paraId="3D656060"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p>
    <w:p w14:paraId="752F2ADF" w14:textId="77777777" w:rsidR="0009645E" w:rsidRPr="008735D5" w:rsidRDefault="0009645E" w:rsidP="00984E62">
      <w:pPr>
        <w:spacing w:after="0" w:line="278" w:lineRule="auto"/>
        <w:jc w:val="both"/>
        <w:rPr>
          <w:rFonts w:ascii="Times New Roman" w:eastAsia="Times New Roman" w:hAnsi="Times New Roman" w:cs="Times New Roman"/>
          <w:b/>
          <w:bCs/>
          <w:sz w:val="24"/>
          <w:szCs w:val="24"/>
          <w:lang w:val="sr-Cyrl-RS"/>
        </w:rPr>
      </w:pPr>
      <w:r w:rsidRPr="008735D5">
        <w:rPr>
          <w:rFonts w:ascii="Times New Roman" w:eastAsia="Times New Roman" w:hAnsi="Times New Roman" w:cs="Times New Roman"/>
          <w:b/>
          <w:bCs/>
          <w:sz w:val="24"/>
          <w:szCs w:val="24"/>
          <w:lang w:val="sr-Cyrl-RS"/>
        </w:rPr>
        <w:t>Закључак</w:t>
      </w:r>
    </w:p>
    <w:p w14:paraId="2D8CB1B6"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r w:rsidRPr="008735D5">
        <w:rPr>
          <w:rFonts w:ascii="Times New Roman" w:eastAsia="Times New Roman" w:hAnsi="Times New Roman" w:cs="Times New Roman"/>
          <w:sz w:val="24"/>
          <w:szCs w:val="24"/>
          <w:lang w:val="sr-Cyrl-RS"/>
        </w:rPr>
        <w:t>На основу резултата анкете спроведене крајем 2024. године на узорку студената мастер академских студија Логопедије, може се закључити да је општи степен задовољства условима студирања умерен до благо позитиван. Највише оцене добили су хигијенски услови и физичка безбедност, као и опремљеност наставних простора. С друге стране, најниже оцењен сегмент је организација испитних активности. Резултати указују на потребу да се унапреди ефикасност административних служби и повећа транспарентност и доступност информација везаних за испитне обавезе и могућности укључивања у академске активности. Иако узорак није велик, добијени налази могу послужити као индикатор смерница за унапређење услова студирања на мастер програму Логопедије.</w:t>
      </w:r>
    </w:p>
    <w:p w14:paraId="098A60F9" w14:textId="77777777" w:rsidR="0009645E" w:rsidRPr="00B03C5D" w:rsidRDefault="0009645E" w:rsidP="00984E62">
      <w:pPr>
        <w:spacing w:after="0" w:line="278" w:lineRule="auto"/>
        <w:rPr>
          <w:rFonts w:ascii="Times New Roman" w:eastAsia="Times New Roman" w:hAnsi="Times New Roman" w:cs="Times New Roman"/>
          <w:sz w:val="24"/>
          <w:szCs w:val="24"/>
          <w:lang w:val="sr-Cyrl-RS"/>
        </w:rPr>
      </w:pPr>
      <w:bookmarkStart w:id="9" w:name="_heading=h.tzg94rva0blf" w:colFirst="0" w:colLast="0"/>
      <w:bookmarkEnd w:id="9"/>
    </w:p>
    <w:p w14:paraId="1CB6D95F" w14:textId="77777777" w:rsidR="0009645E" w:rsidRPr="008735D5" w:rsidRDefault="0009645E" w:rsidP="00984E62">
      <w:pPr>
        <w:spacing w:after="0" w:line="278" w:lineRule="auto"/>
        <w:ind w:left="360"/>
        <w:jc w:val="both"/>
        <w:rPr>
          <w:rFonts w:ascii="Times New Roman" w:eastAsia="Times New Roman" w:hAnsi="Times New Roman" w:cs="Times New Roman"/>
          <w:sz w:val="24"/>
          <w:szCs w:val="24"/>
          <w:lang w:val="sr-Latn-RS"/>
        </w:rPr>
      </w:pPr>
    </w:p>
    <w:p w14:paraId="2DBDCBBC" w14:textId="77777777" w:rsidR="0009645E" w:rsidRPr="008735D5" w:rsidRDefault="0009645E" w:rsidP="00984E62">
      <w:pPr>
        <w:spacing w:after="0" w:line="278" w:lineRule="auto"/>
        <w:ind w:firstLine="720"/>
        <w:jc w:val="both"/>
        <w:rPr>
          <w:rFonts w:ascii="Times New Roman" w:eastAsia="Times New Roman" w:hAnsi="Times New Roman" w:cs="Times New Roman"/>
          <w:sz w:val="24"/>
          <w:szCs w:val="24"/>
          <w:lang w:val="sr-Cyrl-RS"/>
        </w:rPr>
      </w:pPr>
    </w:p>
    <w:p w14:paraId="653DA3F1" w14:textId="77777777" w:rsidR="0009645E" w:rsidRPr="008735D5" w:rsidRDefault="0009645E" w:rsidP="00984E62">
      <w:pPr>
        <w:spacing w:after="0" w:line="278" w:lineRule="auto"/>
        <w:jc w:val="both"/>
        <w:rPr>
          <w:rFonts w:ascii="Times New Roman" w:eastAsia="Times New Roman" w:hAnsi="Times New Roman" w:cs="Times New Roman"/>
          <w:sz w:val="24"/>
          <w:szCs w:val="24"/>
          <w:lang w:val="sr-Cyrl-RS"/>
        </w:rPr>
      </w:pPr>
    </w:p>
    <w:p w14:paraId="15A16BAA" w14:textId="77777777" w:rsidR="004F2F22" w:rsidRPr="0009645E" w:rsidRDefault="004F2F22" w:rsidP="00984E62">
      <w:pPr>
        <w:spacing w:after="0"/>
      </w:pPr>
    </w:p>
    <w:sectPr w:rsidR="004F2F22" w:rsidRPr="0009645E" w:rsidSect="0039715C">
      <w:footerReference w:type="default" r:id="rId10"/>
      <w:pgSz w:w="11906" w:h="16838" w:code="9"/>
      <w:pgMar w:top="1417" w:right="1417" w:bottom="1417" w:left="1417"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55EF1" w14:textId="77777777" w:rsidR="00D170B6" w:rsidRDefault="00D170B6">
      <w:pPr>
        <w:spacing w:after="0" w:line="240" w:lineRule="auto"/>
      </w:pPr>
      <w:r>
        <w:separator/>
      </w:r>
    </w:p>
  </w:endnote>
  <w:endnote w:type="continuationSeparator" w:id="0">
    <w:p w14:paraId="127B0D60" w14:textId="77777777" w:rsidR="00D170B6" w:rsidRDefault="00D17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919" w14:textId="77777777" w:rsidR="0039715C" w:rsidRDefault="0039715C">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4F17F38A" w14:textId="77777777" w:rsidR="0039715C" w:rsidRDefault="0039715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9ACE3" w14:textId="77777777" w:rsidR="00D170B6" w:rsidRDefault="00D170B6">
      <w:pPr>
        <w:spacing w:after="0" w:line="240" w:lineRule="auto"/>
      </w:pPr>
      <w:r>
        <w:separator/>
      </w:r>
    </w:p>
  </w:footnote>
  <w:footnote w:type="continuationSeparator" w:id="0">
    <w:p w14:paraId="788B12C9" w14:textId="77777777" w:rsidR="00D170B6" w:rsidRDefault="00D170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A6169"/>
    <w:multiLevelType w:val="multilevel"/>
    <w:tmpl w:val="637C1F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16cid:durableId="179005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22"/>
    <w:rsid w:val="00022EFD"/>
    <w:rsid w:val="00072377"/>
    <w:rsid w:val="00090309"/>
    <w:rsid w:val="0009645E"/>
    <w:rsid w:val="000C44F1"/>
    <w:rsid w:val="001278E9"/>
    <w:rsid w:val="0024277D"/>
    <w:rsid w:val="002A7DD5"/>
    <w:rsid w:val="002D264D"/>
    <w:rsid w:val="002E669E"/>
    <w:rsid w:val="0034033E"/>
    <w:rsid w:val="00361ECB"/>
    <w:rsid w:val="0039715C"/>
    <w:rsid w:val="00454A85"/>
    <w:rsid w:val="004F2F22"/>
    <w:rsid w:val="00500B24"/>
    <w:rsid w:val="00516A36"/>
    <w:rsid w:val="00560505"/>
    <w:rsid w:val="00592B74"/>
    <w:rsid w:val="005B7AA4"/>
    <w:rsid w:val="00653246"/>
    <w:rsid w:val="00654FF9"/>
    <w:rsid w:val="006564E2"/>
    <w:rsid w:val="00671966"/>
    <w:rsid w:val="00692899"/>
    <w:rsid w:val="00785EB3"/>
    <w:rsid w:val="007B2EB1"/>
    <w:rsid w:val="00814979"/>
    <w:rsid w:val="008735D5"/>
    <w:rsid w:val="008F7B3C"/>
    <w:rsid w:val="0090242F"/>
    <w:rsid w:val="00943BBE"/>
    <w:rsid w:val="00984E62"/>
    <w:rsid w:val="00A03960"/>
    <w:rsid w:val="00A208B2"/>
    <w:rsid w:val="00A3779C"/>
    <w:rsid w:val="00AB3039"/>
    <w:rsid w:val="00AD689F"/>
    <w:rsid w:val="00B03C5D"/>
    <w:rsid w:val="00B244DF"/>
    <w:rsid w:val="00B279C4"/>
    <w:rsid w:val="00C13ED6"/>
    <w:rsid w:val="00CA0BD4"/>
    <w:rsid w:val="00CD1E95"/>
    <w:rsid w:val="00CF4BFB"/>
    <w:rsid w:val="00D170B6"/>
    <w:rsid w:val="00D27CDD"/>
    <w:rsid w:val="00D3634F"/>
    <w:rsid w:val="00D55EF1"/>
    <w:rsid w:val="00DD48EE"/>
    <w:rsid w:val="00E53766"/>
    <w:rsid w:val="00E54E1B"/>
    <w:rsid w:val="00E73871"/>
    <w:rsid w:val="00F56E32"/>
    <w:rsid w:val="00FE2E3A"/>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6990C"/>
  <w15:chartTrackingRefBased/>
  <w15:docId w15:val="{144C79E2-E80D-4FDC-8C67-611C15454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1"/>
    <w:uiPriority w:val="9"/>
    <w:qFormat/>
    <w:rsid w:val="004F2F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F2F22"/>
    <w:pPr>
      <w:keepNext/>
      <w:keepLines/>
      <w:spacing w:before="40" w:after="0"/>
      <w:outlineLvl w:val="1"/>
    </w:pPr>
    <w:rPr>
      <w:rFonts w:ascii="Aptos Display" w:eastAsia="Times New Roman" w:hAnsi="Aptos Display" w:cs="Times New Roman"/>
      <w:color w:val="0F4761"/>
      <w:sz w:val="32"/>
      <w:szCs w:val="32"/>
      <w:lang w:val="sr-Latn-RS"/>
    </w:rPr>
  </w:style>
  <w:style w:type="paragraph" w:styleId="Heading3">
    <w:name w:val="heading 3"/>
    <w:basedOn w:val="Normal"/>
    <w:next w:val="Normal"/>
    <w:link w:val="Heading3Char"/>
    <w:uiPriority w:val="9"/>
    <w:semiHidden/>
    <w:unhideWhenUsed/>
    <w:qFormat/>
    <w:rsid w:val="004F2F22"/>
    <w:pPr>
      <w:keepNext/>
      <w:keepLines/>
      <w:spacing w:before="40" w:after="0"/>
      <w:outlineLvl w:val="2"/>
    </w:pPr>
    <w:rPr>
      <w:rFonts w:eastAsia="Times New Roman" w:cs="Times New Roman"/>
      <w:color w:val="0F4761"/>
      <w:sz w:val="28"/>
      <w:szCs w:val="28"/>
      <w:lang w:val="sr-Latn-RS"/>
    </w:rPr>
  </w:style>
  <w:style w:type="paragraph" w:styleId="Heading4">
    <w:name w:val="heading 4"/>
    <w:basedOn w:val="Normal"/>
    <w:next w:val="Normal"/>
    <w:link w:val="Heading4Char"/>
    <w:uiPriority w:val="9"/>
    <w:semiHidden/>
    <w:unhideWhenUsed/>
    <w:qFormat/>
    <w:rsid w:val="004F2F22"/>
    <w:pPr>
      <w:keepNext/>
      <w:keepLines/>
      <w:spacing w:before="40" w:after="0"/>
      <w:outlineLvl w:val="3"/>
    </w:pPr>
    <w:rPr>
      <w:rFonts w:eastAsia="Times New Roman" w:cs="Times New Roman"/>
      <w:i/>
      <w:iCs/>
      <w:color w:val="0F4761"/>
      <w:lang w:val="sr-Latn-RS"/>
    </w:rPr>
  </w:style>
  <w:style w:type="paragraph" w:styleId="Heading5">
    <w:name w:val="heading 5"/>
    <w:basedOn w:val="Normal"/>
    <w:next w:val="Normal"/>
    <w:link w:val="Heading5Char"/>
    <w:uiPriority w:val="9"/>
    <w:semiHidden/>
    <w:unhideWhenUsed/>
    <w:qFormat/>
    <w:rsid w:val="004F2F22"/>
    <w:pPr>
      <w:keepNext/>
      <w:keepLines/>
      <w:spacing w:before="40" w:after="0"/>
      <w:outlineLvl w:val="4"/>
    </w:pPr>
    <w:rPr>
      <w:rFonts w:eastAsia="Times New Roman" w:cs="Times New Roman"/>
      <w:color w:val="0F4761"/>
      <w:lang w:val="sr-Latn-RS"/>
    </w:rPr>
  </w:style>
  <w:style w:type="paragraph" w:styleId="Heading6">
    <w:name w:val="heading 6"/>
    <w:basedOn w:val="Normal"/>
    <w:next w:val="Normal"/>
    <w:link w:val="Heading6Char"/>
    <w:uiPriority w:val="9"/>
    <w:semiHidden/>
    <w:unhideWhenUsed/>
    <w:qFormat/>
    <w:rsid w:val="004F2F22"/>
    <w:pPr>
      <w:keepNext/>
      <w:keepLines/>
      <w:spacing w:before="40" w:after="0"/>
      <w:outlineLvl w:val="5"/>
    </w:pPr>
    <w:rPr>
      <w:rFonts w:eastAsia="Times New Roman" w:cs="Times New Roman"/>
      <w:i/>
      <w:iCs/>
      <w:color w:val="595959"/>
      <w:lang w:val="sr-Latn-RS"/>
    </w:rPr>
  </w:style>
  <w:style w:type="paragraph" w:styleId="Heading7">
    <w:name w:val="heading 7"/>
    <w:basedOn w:val="Normal"/>
    <w:next w:val="Normal"/>
    <w:link w:val="Heading7Char"/>
    <w:uiPriority w:val="9"/>
    <w:semiHidden/>
    <w:unhideWhenUsed/>
    <w:qFormat/>
    <w:rsid w:val="004F2F22"/>
    <w:pPr>
      <w:keepNext/>
      <w:keepLines/>
      <w:spacing w:before="40" w:after="0"/>
      <w:outlineLvl w:val="6"/>
    </w:pPr>
    <w:rPr>
      <w:rFonts w:eastAsia="Times New Roman" w:cs="Times New Roman"/>
      <w:color w:val="595959"/>
      <w:lang w:val="sr-Latn-RS"/>
    </w:rPr>
  </w:style>
  <w:style w:type="paragraph" w:styleId="Heading8">
    <w:name w:val="heading 8"/>
    <w:basedOn w:val="Normal"/>
    <w:next w:val="Normal"/>
    <w:link w:val="Heading8Char"/>
    <w:uiPriority w:val="9"/>
    <w:semiHidden/>
    <w:unhideWhenUsed/>
    <w:qFormat/>
    <w:rsid w:val="004F2F22"/>
    <w:pPr>
      <w:keepNext/>
      <w:keepLines/>
      <w:spacing w:before="40" w:after="0"/>
      <w:outlineLvl w:val="7"/>
    </w:pPr>
    <w:rPr>
      <w:rFonts w:eastAsia="Times New Roman" w:cs="Times New Roman"/>
      <w:i/>
      <w:iCs/>
      <w:color w:val="272727"/>
      <w:lang w:val="sr-Latn-RS"/>
    </w:rPr>
  </w:style>
  <w:style w:type="paragraph" w:styleId="Heading9">
    <w:name w:val="heading 9"/>
    <w:basedOn w:val="Normal"/>
    <w:next w:val="Normal"/>
    <w:link w:val="Heading9Char"/>
    <w:uiPriority w:val="9"/>
    <w:semiHidden/>
    <w:unhideWhenUsed/>
    <w:qFormat/>
    <w:rsid w:val="004F2F22"/>
    <w:pPr>
      <w:keepNext/>
      <w:keepLines/>
      <w:spacing w:before="40" w:after="0"/>
      <w:outlineLvl w:val="8"/>
    </w:pPr>
    <w:rPr>
      <w:rFonts w:eastAsia="Times New Roman" w:cs="Times New Roman"/>
      <w:color w:val="272727"/>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link w:val="Heading1Char"/>
    <w:uiPriority w:val="9"/>
    <w:qFormat/>
    <w:rsid w:val="004F2F22"/>
    <w:pPr>
      <w:keepNext/>
      <w:keepLines/>
      <w:spacing w:before="360" w:after="80" w:line="278" w:lineRule="auto"/>
      <w:outlineLvl w:val="0"/>
    </w:pPr>
    <w:rPr>
      <w:rFonts w:ascii="Aptos Display" w:eastAsia="Times New Roman" w:hAnsi="Aptos Display" w:cs="Times New Roman"/>
      <w:color w:val="0F4761"/>
      <w:sz w:val="40"/>
      <w:szCs w:val="40"/>
      <w:lang w:val="sr-Latn-RS"/>
    </w:rPr>
  </w:style>
  <w:style w:type="paragraph" w:customStyle="1" w:styleId="Heading21">
    <w:name w:val="Heading 21"/>
    <w:basedOn w:val="Normal"/>
    <w:next w:val="Normal"/>
    <w:uiPriority w:val="9"/>
    <w:unhideWhenUsed/>
    <w:qFormat/>
    <w:rsid w:val="004F2F22"/>
    <w:pPr>
      <w:keepNext/>
      <w:keepLines/>
      <w:spacing w:before="160" w:after="80" w:line="278" w:lineRule="auto"/>
      <w:outlineLvl w:val="1"/>
    </w:pPr>
    <w:rPr>
      <w:rFonts w:ascii="Aptos Display" w:eastAsia="Times New Roman" w:hAnsi="Aptos Display" w:cs="Times New Roman"/>
      <w:color w:val="0F4761"/>
      <w:sz w:val="32"/>
      <w:szCs w:val="32"/>
      <w:lang w:val="sr-Cyrl-RS"/>
    </w:rPr>
  </w:style>
  <w:style w:type="paragraph" w:customStyle="1" w:styleId="Heading31">
    <w:name w:val="Heading 31"/>
    <w:basedOn w:val="Normal"/>
    <w:next w:val="Normal"/>
    <w:uiPriority w:val="9"/>
    <w:unhideWhenUsed/>
    <w:qFormat/>
    <w:rsid w:val="004F2F22"/>
    <w:pPr>
      <w:keepNext/>
      <w:keepLines/>
      <w:spacing w:before="160" w:after="80" w:line="278" w:lineRule="auto"/>
      <w:outlineLvl w:val="2"/>
    </w:pPr>
    <w:rPr>
      <w:rFonts w:ascii="Aptos" w:eastAsia="Times New Roman" w:hAnsi="Aptos" w:cs="Times New Roman"/>
      <w:color w:val="0F4761"/>
      <w:sz w:val="28"/>
      <w:szCs w:val="28"/>
      <w:lang w:val="sr-Cyrl-RS"/>
    </w:rPr>
  </w:style>
  <w:style w:type="paragraph" w:customStyle="1" w:styleId="Heading41">
    <w:name w:val="Heading 41"/>
    <w:basedOn w:val="Normal"/>
    <w:next w:val="Normal"/>
    <w:uiPriority w:val="9"/>
    <w:semiHidden/>
    <w:unhideWhenUsed/>
    <w:qFormat/>
    <w:rsid w:val="004F2F22"/>
    <w:pPr>
      <w:keepNext/>
      <w:keepLines/>
      <w:spacing w:before="80" w:after="40" w:line="278" w:lineRule="auto"/>
      <w:outlineLvl w:val="3"/>
    </w:pPr>
    <w:rPr>
      <w:rFonts w:ascii="Aptos" w:eastAsia="Times New Roman" w:hAnsi="Aptos" w:cs="Times New Roman"/>
      <w:i/>
      <w:iCs/>
      <w:color w:val="0F4761"/>
      <w:sz w:val="24"/>
      <w:szCs w:val="24"/>
      <w:lang w:val="sr-Cyrl-RS"/>
    </w:rPr>
  </w:style>
  <w:style w:type="paragraph" w:customStyle="1" w:styleId="Heading51">
    <w:name w:val="Heading 51"/>
    <w:basedOn w:val="Normal"/>
    <w:next w:val="Normal"/>
    <w:uiPriority w:val="9"/>
    <w:semiHidden/>
    <w:unhideWhenUsed/>
    <w:qFormat/>
    <w:rsid w:val="004F2F22"/>
    <w:pPr>
      <w:keepNext/>
      <w:keepLines/>
      <w:spacing w:before="80" w:after="40" w:line="278" w:lineRule="auto"/>
      <w:outlineLvl w:val="4"/>
    </w:pPr>
    <w:rPr>
      <w:rFonts w:ascii="Aptos" w:eastAsia="Times New Roman" w:hAnsi="Aptos" w:cs="Times New Roman"/>
      <w:color w:val="0F4761"/>
      <w:sz w:val="24"/>
      <w:szCs w:val="24"/>
      <w:lang w:val="sr-Cyrl-RS"/>
    </w:rPr>
  </w:style>
  <w:style w:type="paragraph" w:customStyle="1" w:styleId="Heading61">
    <w:name w:val="Heading 61"/>
    <w:basedOn w:val="Normal"/>
    <w:next w:val="Normal"/>
    <w:uiPriority w:val="9"/>
    <w:semiHidden/>
    <w:unhideWhenUsed/>
    <w:qFormat/>
    <w:rsid w:val="004F2F22"/>
    <w:pPr>
      <w:keepNext/>
      <w:keepLines/>
      <w:spacing w:before="40" w:after="0" w:line="278" w:lineRule="auto"/>
      <w:outlineLvl w:val="5"/>
    </w:pPr>
    <w:rPr>
      <w:rFonts w:ascii="Aptos" w:eastAsia="Times New Roman" w:hAnsi="Aptos" w:cs="Times New Roman"/>
      <w:i/>
      <w:iCs/>
      <w:color w:val="595959"/>
      <w:sz w:val="24"/>
      <w:szCs w:val="24"/>
      <w:lang w:val="sr-Cyrl-RS"/>
    </w:rPr>
  </w:style>
  <w:style w:type="paragraph" w:customStyle="1" w:styleId="Heading71">
    <w:name w:val="Heading 71"/>
    <w:basedOn w:val="Normal"/>
    <w:next w:val="Normal"/>
    <w:uiPriority w:val="9"/>
    <w:semiHidden/>
    <w:unhideWhenUsed/>
    <w:qFormat/>
    <w:rsid w:val="004F2F22"/>
    <w:pPr>
      <w:keepNext/>
      <w:keepLines/>
      <w:spacing w:before="40" w:after="0" w:line="278" w:lineRule="auto"/>
      <w:outlineLvl w:val="6"/>
    </w:pPr>
    <w:rPr>
      <w:rFonts w:ascii="Aptos" w:eastAsia="Times New Roman" w:hAnsi="Aptos" w:cs="Times New Roman"/>
      <w:color w:val="595959"/>
      <w:sz w:val="24"/>
      <w:szCs w:val="24"/>
      <w:lang w:val="sr-Cyrl-RS"/>
    </w:rPr>
  </w:style>
  <w:style w:type="paragraph" w:customStyle="1" w:styleId="Heading81">
    <w:name w:val="Heading 81"/>
    <w:basedOn w:val="Normal"/>
    <w:next w:val="Normal"/>
    <w:uiPriority w:val="9"/>
    <w:semiHidden/>
    <w:unhideWhenUsed/>
    <w:qFormat/>
    <w:rsid w:val="004F2F22"/>
    <w:pPr>
      <w:keepNext/>
      <w:keepLines/>
      <w:spacing w:after="0" w:line="278" w:lineRule="auto"/>
      <w:outlineLvl w:val="7"/>
    </w:pPr>
    <w:rPr>
      <w:rFonts w:ascii="Aptos" w:eastAsia="Times New Roman" w:hAnsi="Aptos" w:cs="Times New Roman"/>
      <w:i/>
      <w:iCs/>
      <w:color w:val="272727"/>
      <w:sz w:val="24"/>
      <w:szCs w:val="24"/>
      <w:lang w:val="sr-Cyrl-RS"/>
    </w:rPr>
  </w:style>
  <w:style w:type="paragraph" w:customStyle="1" w:styleId="Heading91">
    <w:name w:val="Heading 91"/>
    <w:basedOn w:val="Normal"/>
    <w:next w:val="Normal"/>
    <w:uiPriority w:val="9"/>
    <w:semiHidden/>
    <w:unhideWhenUsed/>
    <w:qFormat/>
    <w:rsid w:val="004F2F22"/>
    <w:pPr>
      <w:keepNext/>
      <w:keepLines/>
      <w:spacing w:after="0" w:line="278" w:lineRule="auto"/>
      <w:outlineLvl w:val="8"/>
    </w:pPr>
    <w:rPr>
      <w:rFonts w:ascii="Aptos" w:eastAsia="Times New Roman" w:hAnsi="Aptos" w:cs="Times New Roman"/>
      <w:color w:val="272727"/>
      <w:sz w:val="24"/>
      <w:szCs w:val="24"/>
      <w:lang w:val="sr-Cyrl-RS"/>
    </w:rPr>
  </w:style>
  <w:style w:type="numbering" w:customStyle="1" w:styleId="NoList1">
    <w:name w:val="No List1"/>
    <w:next w:val="NoList"/>
    <w:uiPriority w:val="99"/>
    <w:semiHidden/>
    <w:unhideWhenUsed/>
    <w:rsid w:val="004F2F22"/>
  </w:style>
  <w:style w:type="paragraph" w:customStyle="1" w:styleId="Title1">
    <w:name w:val="Title1"/>
    <w:basedOn w:val="Normal"/>
    <w:next w:val="Normal"/>
    <w:uiPriority w:val="10"/>
    <w:qFormat/>
    <w:rsid w:val="004F2F22"/>
    <w:pPr>
      <w:spacing w:after="80" w:line="240" w:lineRule="auto"/>
      <w:contextualSpacing/>
    </w:pPr>
    <w:rPr>
      <w:rFonts w:ascii="Aptos Display" w:eastAsia="Times New Roman" w:hAnsi="Aptos Display" w:cs="Times New Roman"/>
      <w:spacing w:val="-10"/>
      <w:kern w:val="28"/>
      <w:sz w:val="56"/>
      <w:szCs w:val="56"/>
      <w:lang w:val="sr-Cyrl-RS"/>
    </w:rPr>
  </w:style>
  <w:style w:type="character" w:customStyle="1" w:styleId="Heading1Char">
    <w:name w:val="Heading 1 Char"/>
    <w:basedOn w:val="DefaultParagraphFont"/>
    <w:link w:val="Heading11"/>
    <w:uiPriority w:val="9"/>
    <w:rsid w:val="004F2F22"/>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rsid w:val="004F2F22"/>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rsid w:val="004F2F22"/>
    <w:rPr>
      <w:rFonts w:eastAsia="Times New Roman" w:cs="Times New Roman"/>
      <w:color w:val="0F4761"/>
      <w:sz w:val="28"/>
      <w:szCs w:val="28"/>
    </w:rPr>
  </w:style>
  <w:style w:type="character" w:customStyle="1" w:styleId="Heading4Char">
    <w:name w:val="Heading 4 Char"/>
    <w:basedOn w:val="DefaultParagraphFont"/>
    <w:link w:val="Heading4"/>
    <w:uiPriority w:val="9"/>
    <w:rsid w:val="004F2F22"/>
    <w:rPr>
      <w:rFonts w:eastAsia="Times New Roman" w:cs="Times New Roman"/>
      <w:i/>
      <w:iCs/>
      <w:color w:val="0F4761"/>
    </w:rPr>
  </w:style>
  <w:style w:type="character" w:customStyle="1" w:styleId="Heading5Char">
    <w:name w:val="Heading 5 Char"/>
    <w:basedOn w:val="DefaultParagraphFont"/>
    <w:link w:val="Heading5"/>
    <w:uiPriority w:val="9"/>
    <w:semiHidden/>
    <w:rsid w:val="004F2F22"/>
    <w:rPr>
      <w:rFonts w:eastAsia="Times New Roman" w:cs="Times New Roman"/>
      <w:color w:val="0F4761"/>
    </w:rPr>
  </w:style>
  <w:style w:type="character" w:customStyle="1" w:styleId="Heading6Char">
    <w:name w:val="Heading 6 Char"/>
    <w:basedOn w:val="DefaultParagraphFont"/>
    <w:link w:val="Heading6"/>
    <w:uiPriority w:val="9"/>
    <w:semiHidden/>
    <w:rsid w:val="004F2F22"/>
    <w:rPr>
      <w:rFonts w:eastAsia="Times New Roman" w:cs="Times New Roman"/>
      <w:i/>
      <w:iCs/>
      <w:color w:val="595959"/>
    </w:rPr>
  </w:style>
  <w:style w:type="character" w:customStyle="1" w:styleId="Heading7Char">
    <w:name w:val="Heading 7 Char"/>
    <w:basedOn w:val="DefaultParagraphFont"/>
    <w:link w:val="Heading7"/>
    <w:uiPriority w:val="9"/>
    <w:semiHidden/>
    <w:rsid w:val="004F2F22"/>
    <w:rPr>
      <w:rFonts w:eastAsia="Times New Roman" w:cs="Times New Roman"/>
      <w:color w:val="595959"/>
    </w:rPr>
  </w:style>
  <w:style w:type="character" w:customStyle="1" w:styleId="Heading8Char">
    <w:name w:val="Heading 8 Char"/>
    <w:basedOn w:val="DefaultParagraphFont"/>
    <w:link w:val="Heading8"/>
    <w:uiPriority w:val="9"/>
    <w:semiHidden/>
    <w:rsid w:val="004F2F22"/>
    <w:rPr>
      <w:rFonts w:eastAsia="Times New Roman" w:cs="Times New Roman"/>
      <w:i/>
      <w:iCs/>
      <w:color w:val="272727"/>
    </w:rPr>
  </w:style>
  <w:style w:type="character" w:customStyle="1" w:styleId="Heading9Char">
    <w:name w:val="Heading 9 Char"/>
    <w:basedOn w:val="DefaultParagraphFont"/>
    <w:link w:val="Heading9"/>
    <w:uiPriority w:val="9"/>
    <w:semiHidden/>
    <w:rsid w:val="004F2F22"/>
    <w:rPr>
      <w:rFonts w:eastAsia="Times New Roman" w:cs="Times New Roman"/>
      <w:color w:val="272727"/>
    </w:rPr>
  </w:style>
  <w:style w:type="character" w:customStyle="1" w:styleId="TitleChar">
    <w:name w:val="Title Char"/>
    <w:basedOn w:val="DefaultParagraphFont"/>
    <w:link w:val="Title"/>
    <w:uiPriority w:val="10"/>
    <w:rsid w:val="004F2F22"/>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4F2F22"/>
    <w:pPr>
      <w:spacing w:line="278" w:lineRule="auto"/>
    </w:pPr>
    <w:rPr>
      <w:rFonts w:ascii="Aptos" w:eastAsia="Aptos" w:hAnsi="Aptos" w:cs="Aptos"/>
      <w:color w:val="595959"/>
      <w:sz w:val="28"/>
      <w:szCs w:val="28"/>
      <w:lang w:val="sr-Cyrl-RS"/>
    </w:rPr>
  </w:style>
  <w:style w:type="character" w:customStyle="1" w:styleId="SubtitleChar">
    <w:name w:val="Subtitle Char"/>
    <w:basedOn w:val="DefaultParagraphFont"/>
    <w:link w:val="Subtitle"/>
    <w:uiPriority w:val="11"/>
    <w:rsid w:val="004F2F22"/>
    <w:rPr>
      <w:rFonts w:ascii="Aptos" w:eastAsia="Aptos" w:hAnsi="Aptos" w:cs="Aptos"/>
      <w:color w:val="595959"/>
      <w:sz w:val="28"/>
      <w:szCs w:val="28"/>
      <w:lang w:val="sr-Cyrl-RS"/>
    </w:rPr>
  </w:style>
  <w:style w:type="paragraph" w:customStyle="1" w:styleId="Quote1">
    <w:name w:val="Quote1"/>
    <w:basedOn w:val="Normal"/>
    <w:next w:val="Normal"/>
    <w:uiPriority w:val="29"/>
    <w:qFormat/>
    <w:rsid w:val="004F2F22"/>
    <w:pPr>
      <w:spacing w:before="160" w:line="278" w:lineRule="auto"/>
      <w:jc w:val="center"/>
    </w:pPr>
    <w:rPr>
      <w:rFonts w:ascii="Aptos" w:eastAsia="Aptos" w:hAnsi="Aptos" w:cs="Aptos"/>
      <w:i/>
      <w:iCs/>
      <w:color w:val="404040"/>
      <w:sz w:val="24"/>
      <w:szCs w:val="24"/>
      <w:lang w:val="sr-Cyrl-RS"/>
    </w:rPr>
  </w:style>
  <w:style w:type="character" w:customStyle="1" w:styleId="QuoteChar">
    <w:name w:val="Quote Char"/>
    <w:basedOn w:val="DefaultParagraphFont"/>
    <w:link w:val="Quote"/>
    <w:uiPriority w:val="29"/>
    <w:rsid w:val="004F2F22"/>
    <w:rPr>
      <w:i/>
      <w:iCs/>
      <w:color w:val="404040"/>
    </w:rPr>
  </w:style>
  <w:style w:type="paragraph" w:styleId="ListParagraph">
    <w:name w:val="List Paragraph"/>
    <w:basedOn w:val="Normal"/>
    <w:uiPriority w:val="34"/>
    <w:qFormat/>
    <w:rsid w:val="004F2F22"/>
    <w:pPr>
      <w:spacing w:line="278" w:lineRule="auto"/>
      <w:ind w:left="720"/>
      <w:contextualSpacing/>
    </w:pPr>
    <w:rPr>
      <w:rFonts w:ascii="Aptos" w:eastAsia="Aptos" w:hAnsi="Aptos" w:cs="Aptos"/>
      <w:sz w:val="24"/>
      <w:szCs w:val="24"/>
      <w:lang w:val="sr-Cyrl-RS"/>
    </w:rPr>
  </w:style>
  <w:style w:type="character" w:customStyle="1" w:styleId="IntenseEmphasis1">
    <w:name w:val="Intense Emphasis1"/>
    <w:basedOn w:val="DefaultParagraphFont"/>
    <w:uiPriority w:val="21"/>
    <w:qFormat/>
    <w:rsid w:val="004F2F22"/>
    <w:rPr>
      <w:i/>
      <w:iCs/>
      <w:color w:val="0F4761"/>
    </w:rPr>
  </w:style>
  <w:style w:type="paragraph" w:customStyle="1" w:styleId="IntenseQuote1">
    <w:name w:val="Intense Quote1"/>
    <w:basedOn w:val="Normal"/>
    <w:next w:val="Normal"/>
    <w:uiPriority w:val="30"/>
    <w:qFormat/>
    <w:rsid w:val="004F2F22"/>
    <w:pPr>
      <w:pBdr>
        <w:top w:val="single" w:sz="4" w:space="10" w:color="0F4761"/>
        <w:bottom w:val="single" w:sz="4" w:space="10" w:color="0F4761"/>
      </w:pBdr>
      <w:spacing w:before="360" w:after="360" w:line="278" w:lineRule="auto"/>
      <w:ind w:left="864" w:right="864"/>
      <w:jc w:val="center"/>
    </w:pPr>
    <w:rPr>
      <w:rFonts w:ascii="Aptos" w:eastAsia="Aptos" w:hAnsi="Aptos" w:cs="Aptos"/>
      <w:i/>
      <w:iCs/>
      <w:color w:val="0F4761"/>
      <w:sz w:val="24"/>
      <w:szCs w:val="24"/>
      <w:lang w:val="sr-Cyrl-RS"/>
    </w:rPr>
  </w:style>
  <w:style w:type="character" w:customStyle="1" w:styleId="IntenseQuoteChar">
    <w:name w:val="Intense Quote Char"/>
    <w:basedOn w:val="DefaultParagraphFont"/>
    <w:link w:val="IntenseQuote"/>
    <w:uiPriority w:val="30"/>
    <w:rsid w:val="004F2F22"/>
    <w:rPr>
      <w:i/>
      <w:iCs/>
      <w:color w:val="0F4761"/>
    </w:rPr>
  </w:style>
  <w:style w:type="character" w:customStyle="1" w:styleId="IntenseReference1">
    <w:name w:val="Intense Reference1"/>
    <w:basedOn w:val="DefaultParagraphFont"/>
    <w:uiPriority w:val="32"/>
    <w:qFormat/>
    <w:rsid w:val="004F2F22"/>
    <w:rPr>
      <w:b/>
      <w:bCs/>
      <w:smallCaps/>
      <w:color w:val="0F4761"/>
      <w:spacing w:val="5"/>
    </w:rPr>
  </w:style>
  <w:style w:type="paragraph" w:styleId="Header">
    <w:name w:val="header"/>
    <w:basedOn w:val="Normal"/>
    <w:link w:val="HeaderChar"/>
    <w:uiPriority w:val="99"/>
    <w:unhideWhenUsed/>
    <w:rsid w:val="004F2F22"/>
    <w:pPr>
      <w:tabs>
        <w:tab w:val="center" w:pos="4680"/>
        <w:tab w:val="right" w:pos="9360"/>
      </w:tabs>
      <w:spacing w:after="0" w:line="240" w:lineRule="auto"/>
    </w:pPr>
    <w:rPr>
      <w:rFonts w:ascii="Aptos" w:eastAsia="Aptos" w:hAnsi="Aptos" w:cs="Aptos"/>
      <w:sz w:val="24"/>
      <w:szCs w:val="24"/>
      <w:lang w:val="sr-Cyrl-RS"/>
    </w:rPr>
  </w:style>
  <w:style w:type="character" w:customStyle="1" w:styleId="HeaderChar">
    <w:name w:val="Header Char"/>
    <w:basedOn w:val="DefaultParagraphFont"/>
    <w:link w:val="Header"/>
    <w:uiPriority w:val="99"/>
    <w:rsid w:val="004F2F22"/>
    <w:rPr>
      <w:rFonts w:ascii="Aptos" w:eastAsia="Aptos" w:hAnsi="Aptos" w:cs="Aptos"/>
      <w:sz w:val="24"/>
      <w:szCs w:val="24"/>
      <w:lang w:val="sr-Cyrl-RS"/>
    </w:rPr>
  </w:style>
  <w:style w:type="paragraph" w:styleId="Footer">
    <w:name w:val="footer"/>
    <w:basedOn w:val="Normal"/>
    <w:link w:val="FooterChar"/>
    <w:uiPriority w:val="99"/>
    <w:unhideWhenUsed/>
    <w:rsid w:val="004F2F22"/>
    <w:pPr>
      <w:tabs>
        <w:tab w:val="center" w:pos="4680"/>
        <w:tab w:val="right" w:pos="9360"/>
      </w:tabs>
      <w:spacing w:after="0" w:line="240" w:lineRule="auto"/>
    </w:pPr>
    <w:rPr>
      <w:rFonts w:ascii="Aptos" w:eastAsia="Aptos" w:hAnsi="Aptos" w:cs="Aptos"/>
      <w:sz w:val="24"/>
      <w:szCs w:val="24"/>
      <w:lang w:val="sr-Cyrl-RS"/>
    </w:rPr>
  </w:style>
  <w:style w:type="character" w:customStyle="1" w:styleId="FooterChar">
    <w:name w:val="Footer Char"/>
    <w:basedOn w:val="DefaultParagraphFont"/>
    <w:link w:val="Footer"/>
    <w:uiPriority w:val="99"/>
    <w:rsid w:val="004F2F22"/>
    <w:rPr>
      <w:rFonts w:ascii="Aptos" w:eastAsia="Aptos" w:hAnsi="Aptos" w:cs="Aptos"/>
      <w:sz w:val="24"/>
      <w:szCs w:val="24"/>
      <w:lang w:val="sr-Cyrl-RS"/>
    </w:rPr>
  </w:style>
  <w:style w:type="character" w:customStyle="1" w:styleId="Heading1Char1">
    <w:name w:val="Heading 1 Char1"/>
    <w:basedOn w:val="DefaultParagraphFont"/>
    <w:link w:val="Heading1"/>
    <w:uiPriority w:val="9"/>
    <w:rsid w:val="004F2F22"/>
    <w:rPr>
      <w:rFonts w:asciiTheme="majorHAnsi" w:eastAsiaTheme="majorEastAsia" w:hAnsiTheme="majorHAnsi" w:cstheme="majorBidi"/>
      <w:color w:val="2F5496" w:themeColor="accent1" w:themeShade="BF"/>
      <w:sz w:val="32"/>
      <w:szCs w:val="32"/>
      <w:lang w:val="en-GB"/>
    </w:rPr>
  </w:style>
  <w:style w:type="paragraph" w:styleId="TOCHeading">
    <w:name w:val="TOC Heading"/>
    <w:basedOn w:val="Heading1"/>
    <w:next w:val="Normal"/>
    <w:uiPriority w:val="39"/>
    <w:unhideWhenUsed/>
    <w:qFormat/>
    <w:rsid w:val="004F2F22"/>
    <w:pPr>
      <w:outlineLvl w:val="9"/>
    </w:pPr>
    <w:rPr>
      <w:lang w:val="sr-Cyrl-RS"/>
    </w:rPr>
  </w:style>
  <w:style w:type="paragraph" w:styleId="TOC1">
    <w:name w:val="toc 1"/>
    <w:basedOn w:val="Normal"/>
    <w:next w:val="Normal"/>
    <w:autoRedefine/>
    <w:uiPriority w:val="39"/>
    <w:unhideWhenUsed/>
    <w:rsid w:val="004F2F22"/>
    <w:pPr>
      <w:spacing w:after="100" w:line="278" w:lineRule="auto"/>
    </w:pPr>
    <w:rPr>
      <w:rFonts w:ascii="Aptos" w:eastAsia="Aptos" w:hAnsi="Aptos" w:cs="Aptos"/>
      <w:sz w:val="24"/>
      <w:szCs w:val="24"/>
      <w:lang w:val="sr-Cyrl-RS"/>
    </w:rPr>
  </w:style>
  <w:style w:type="paragraph" w:styleId="TOC2">
    <w:name w:val="toc 2"/>
    <w:basedOn w:val="Normal"/>
    <w:next w:val="Normal"/>
    <w:autoRedefine/>
    <w:uiPriority w:val="39"/>
    <w:unhideWhenUsed/>
    <w:rsid w:val="004F2F22"/>
    <w:pPr>
      <w:spacing w:after="100" w:line="278" w:lineRule="auto"/>
      <w:ind w:left="240"/>
    </w:pPr>
    <w:rPr>
      <w:rFonts w:ascii="Aptos" w:eastAsia="Aptos" w:hAnsi="Aptos" w:cs="Aptos"/>
      <w:sz w:val="24"/>
      <w:szCs w:val="24"/>
      <w:lang w:val="sr-Cyrl-RS"/>
    </w:rPr>
  </w:style>
  <w:style w:type="character" w:customStyle="1" w:styleId="Hyperlink1">
    <w:name w:val="Hyperlink1"/>
    <w:basedOn w:val="DefaultParagraphFont"/>
    <w:uiPriority w:val="99"/>
    <w:unhideWhenUsed/>
    <w:rsid w:val="004F2F22"/>
    <w:rPr>
      <w:color w:val="467886"/>
      <w:u w:val="single"/>
    </w:rPr>
  </w:style>
  <w:style w:type="table" w:styleId="TableGrid">
    <w:name w:val="Table Grid"/>
    <w:basedOn w:val="TableNormal"/>
    <w:uiPriority w:val="39"/>
    <w:rsid w:val="004F2F22"/>
    <w:pPr>
      <w:spacing w:after="0" w:line="240" w:lineRule="auto"/>
    </w:pPr>
    <w:rPr>
      <w:rFonts w:ascii="Aptos" w:eastAsia="Aptos" w:hAnsi="Aptos" w:cs="Aptos"/>
      <w:sz w:val="24"/>
      <w:szCs w:val="24"/>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next w:val="PlainTable2"/>
    <w:uiPriority w:val="42"/>
    <w:rsid w:val="004F2F22"/>
    <w:pPr>
      <w:spacing w:after="0" w:line="240" w:lineRule="auto"/>
    </w:pPr>
    <w:rPr>
      <w:rFonts w:ascii="Aptos" w:eastAsia="Aptos" w:hAnsi="Aptos" w:cs="Aptos"/>
      <w:sz w:val="24"/>
      <w:szCs w:val="24"/>
      <w:lang w:val="sr-Cyrl-R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UnresolvedMention">
    <w:name w:val="Unresolved Mention"/>
    <w:basedOn w:val="DefaultParagraphFont"/>
    <w:uiPriority w:val="99"/>
    <w:semiHidden/>
    <w:unhideWhenUsed/>
    <w:rsid w:val="004F2F22"/>
    <w:rPr>
      <w:color w:val="605E5C"/>
      <w:shd w:val="clear" w:color="auto" w:fill="E1DFDD"/>
    </w:rPr>
  </w:style>
  <w:style w:type="character" w:styleId="CommentReference">
    <w:name w:val="annotation reference"/>
    <w:basedOn w:val="DefaultParagraphFont"/>
    <w:uiPriority w:val="99"/>
    <w:semiHidden/>
    <w:unhideWhenUsed/>
    <w:rsid w:val="004F2F22"/>
    <w:rPr>
      <w:sz w:val="16"/>
      <w:szCs w:val="16"/>
    </w:rPr>
  </w:style>
  <w:style w:type="paragraph" w:styleId="CommentText">
    <w:name w:val="annotation text"/>
    <w:basedOn w:val="Normal"/>
    <w:link w:val="CommentTextChar"/>
    <w:uiPriority w:val="99"/>
    <w:unhideWhenUsed/>
    <w:rsid w:val="004F2F22"/>
    <w:pPr>
      <w:spacing w:line="240" w:lineRule="auto"/>
    </w:pPr>
    <w:rPr>
      <w:rFonts w:ascii="Aptos" w:eastAsia="Aptos" w:hAnsi="Aptos" w:cs="Aptos"/>
      <w:sz w:val="20"/>
      <w:szCs w:val="20"/>
      <w:lang w:val="sr-Latn-RS"/>
    </w:rPr>
  </w:style>
  <w:style w:type="character" w:customStyle="1" w:styleId="CommentTextChar">
    <w:name w:val="Comment Text Char"/>
    <w:basedOn w:val="DefaultParagraphFont"/>
    <w:link w:val="CommentText"/>
    <w:uiPriority w:val="99"/>
    <w:rsid w:val="004F2F22"/>
    <w:rPr>
      <w:rFonts w:ascii="Aptos" w:eastAsia="Aptos" w:hAnsi="Aptos" w:cs="Aptos"/>
      <w:sz w:val="20"/>
      <w:szCs w:val="20"/>
    </w:rPr>
  </w:style>
  <w:style w:type="paragraph" w:styleId="CommentSubject">
    <w:name w:val="annotation subject"/>
    <w:basedOn w:val="CommentText"/>
    <w:next w:val="CommentText"/>
    <w:link w:val="CommentSubjectChar"/>
    <w:uiPriority w:val="99"/>
    <w:semiHidden/>
    <w:unhideWhenUsed/>
    <w:rsid w:val="004F2F22"/>
    <w:rPr>
      <w:b/>
      <w:bCs/>
    </w:rPr>
  </w:style>
  <w:style w:type="character" w:customStyle="1" w:styleId="CommentSubjectChar">
    <w:name w:val="Comment Subject Char"/>
    <w:basedOn w:val="CommentTextChar"/>
    <w:link w:val="CommentSubject"/>
    <w:uiPriority w:val="99"/>
    <w:semiHidden/>
    <w:rsid w:val="004F2F22"/>
    <w:rPr>
      <w:rFonts w:ascii="Aptos" w:eastAsia="Aptos" w:hAnsi="Aptos" w:cs="Aptos"/>
      <w:b/>
      <w:bCs/>
      <w:sz w:val="20"/>
      <w:szCs w:val="20"/>
    </w:rPr>
  </w:style>
  <w:style w:type="paragraph" w:styleId="BalloonText">
    <w:name w:val="Balloon Text"/>
    <w:basedOn w:val="Normal"/>
    <w:link w:val="BalloonTextChar"/>
    <w:uiPriority w:val="99"/>
    <w:semiHidden/>
    <w:unhideWhenUsed/>
    <w:rsid w:val="004F2F22"/>
    <w:pPr>
      <w:spacing w:after="0" w:line="240" w:lineRule="auto"/>
    </w:pPr>
    <w:rPr>
      <w:rFonts w:ascii="Segoe UI" w:eastAsia="Aptos" w:hAnsi="Segoe UI" w:cs="Segoe UI"/>
      <w:sz w:val="18"/>
      <w:szCs w:val="18"/>
      <w:lang w:val="sr-Latn-RS"/>
    </w:rPr>
  </w:style>
  <w:style w:type="character" w:customStyle="1" w:styleId="BalloonTextChar">
    <w:name w:val="Balloon Text Char"/>
    <w:basedOn w:val="DefaultParagraphFont"/>
    <w:link w:val="BalloonText"/>
    <w:uiPriority w:val="99"/>
    <w:semiHidden/>
    <w:rsid w:val="004F2F22"/>
    <w:rPr>
      <w:rFonts w:ascii="Segoe UI" w:eastAsia="Aptos" w:hAnsi="Segoe UI" w:cs="Segoe UI"/>
      <w:sz w:val="18"/>
      <w:szCs w:val="18"/>
    </w:rPr>
  </w:style>
  <w:style w:type="paragraph" w:styleId="Revision">
    <w:name w:val="Revision"/>
    <w:hidden/>
    <w:uiPriority w:val="99"/>
    <w:semiHidden/>
    <w:rsid w:val="004F2F22"/>
    <w:pPr>
      <w:spacing w:after="0" w:line="240" w:lineRule="auto"/>
    </w:pPr>
    <w:rPr>
      <w:rFonts w:ascii="Aptos" w:eastAsia="Aptos" w:hAnsi="Aptos" w:cs="Aptos"/>
    </w:rPr>
  </w:style>
  <w:style w:type="paragraph" w:styleId="TOC3">
    <w:name w:val="toc 3"/>
    <w:basedOn w:val="Normal"/>
    <w:next w:val="Normal"/>
    <w:autoRedefine/>
    <w:uiPriority w:val="39"/>
    <w:unhideWhenUsed/>
    <w:rsid w:val="004F2F22"/>
    <w:pPr>
      <w:spacing w:after="100" w:line="278" w:lineRule="auto"/>
      <w:ind w:left="480"/>
    </w:pPr>
    <w:rPr>
      <w:rFonts w:ascii="Aptos" w:eastAsia="Aptos" w:hAnsi="Aptos" w:cs="Aptos"/>
      <w:sz w:val="24"/>
      <w:szCs w:val="24"/>
      <w:lang w:val="sr-Cyrl-RS"/>
    </w:rPr>
  </w:style>
  <w:style w:type="character" w:customStyle="1" w:styleId="Heading2Char1">
    <w:name w:val="Heading 2 Char1"/>
    <w:basedOn w:val="DefaultParagraphFont"/>
    <w:uiPriority w:val="9"/>
    <w:semiHidden/>
    <w:rsid w:val="004F2F22"/>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basedOn w:val="DefaultParagraphFont"/>
    <w:uiPriority w:val="9"/>
    <w:semiHidden/>
    <w:rsid w:val="004F2F22"/>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basedOn w:val="DefaultParagraphFont"/>
    <w:uiPriority w:val="9"/>
    <w:semiHidden/>
    <w:rsid w:val="004F2F22"/>
    <w:rPr>
      <w:rFonts w:asciiTheme="majorHAnsi" w:eastAsiaTheme="majorEastAsia" w:hAnsiTheme="majorHAnsi" w:cstheme="majorBidi"/>
      <w:i/>
      <w:iCs/>
      <w:color w:val="2F5496" w:themeColor="accent1" w:themeShade="BF"/>
      <w:lang w:val="en-GB"/>
    </w:rPr>
  </w:style>
  <w:style w:type="character" w:customStyle="1" w:styleId="Heading5Char1">
    <w:name w:val="Heading 5 Char1"/>
    <w:basedOn w:val="DefaultParagraphFont"/>
    <w:uiPriority w:val="9"/>
    <w:semiHidden/>
    <w:rsid w:val="004F2F22"/>
    <w:rPr>
      <w:rFonts w:asciiTheme="majorHAnsi" w:eastAsiaTheme="majorEastAsia" w:hAnsiTheme="majorHAnsi" w:cstheme="majorBidi"/>
      <w:color w:val="2F5496" w:themeColor="accent1" w:themeShade="BF"/>
      <w:lang w:val="en-GB"/>
    </w:rPr>
  </w:style>
  <w:style w:type="character" w:customStyle="1" w:styleId="Heading6Char1">
    <w:name w:val="Heading 6 Char1"/>
    <w:basedOn w:val="DefaultParagraphFont"/>
    <w:uiPriority w:val="9"/>
    <w:semiHidden/>
    <w:rsid w:val="004F2F22"/>
    <w:rPr>
      <w:rFonts w:asciiTheme="majorHAnsi" w:eastAsiaTheme="majorEastAsia" w:hAnsiTheme="majorHAnsi" w:cstheme="majorBidi"/>
      <w:color w:val="1F3763" w:themeColor="accent1" w:themeShade="7F"/>
      <w:lang w:val="en-GB"/>
    </w:rPr>
  </w:style>
  <w:style w:type="character" w:customStyle="1" w:styleId="Heading7Char1">
    <w:name w:val="Heading 7 Char1"/>
    <w:basedOn w:val="DefaultParagraphFont"/>
    <w:uiPriority w:val="9"/>
    <w:semiHidden/>
    <w:rsid w:val="004F2F22"/>
    <w:rPr>
      <w:rFonts w:asciiTheme="majorHAnsi" w:eastAsiaTheme="majorEastAsia" w:hAnsiTheme="majorHAnsi" w:cstheme="majorBidi"/>
      <w:i/>
      <w:iCs/>
      <w:color w:val="1F3763" w:themeColor="accent1" w:themeShade="7F"/>
      <w:lang w:val="en-GB"/>
    </w:rPr>
  </w:style>
  <w:style w:type="character" w:customStyle="1" w:styleId="Heading8Char1">
    <w:name w:val="Heading 8 Char1"/>
    <w:basedOn w:val="DefaultParagraphFont"/>
    <w:uiPriority w:val="9"/>
    <w:semiHidden/>
    <w:rsid w:val="004F2F22"/>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basedOn w:val="DefaultParagraphFont"/>
    <w:uiPriority w:val="9"/>
    <w:semiHidden/>
    <w:rsid w:val="004F2F22"/>
    <w:rPr>
      <w:rFonts w:asciiTheme="majorHAnsi" w:eastAsiaTheme="majorEastAsia" w:hAnsiTheme="majorHAnsi" w:cstheme="majorBidi"/>
      <w:i/>
      <w:iCs/>
      <w:color w:val="272727" w:themeColor="text1" w:themeTint="D8"/>
      <w:sz w:val="21"/>
      <w:szCs w:val="21"/>
      <w:lang w:val="en-GB"/>
    </w:rPr>
  </w:style>
  <w:style w:type="paragraph" w:styleId="Title">
    <w:name w:val="Title"/>
    <w:basedOn w:val="Normal"/>
    <w:next w:val="Normal"/>
    <w:link w:val="TitleChar"/>
    <w:uiPriority w:val="10"/>
    <w:qFormat/>
    <w:rsid w:val="004F2F22"/>
    <w:pPr>
      <w:spacing w:after="0" w:line="240" w:lineRule="auto"/>
      <w:contextualSpacing/>
    </w:pPr>
    <w:rPr>
      <w:rFonts w:ascii="Aptos Display" w:eastAsia="Times New Roman" w:hAnsi="Aptos Display" w:cs="Times New Roman"/>
      <w:spacing w:val="-10"/>
      <w:kern w:val="28"/>
      <w:sz w:val="56"/>
      <w:szCs w:val="56"/>
      <w:lang w:val="sr-Latn-RS"/>
    </w:rPr>
  </w:style>
  <w:style w:type="character" w:customStyle="1" w:styleId="TitleChar1">
    <w:name w:val="Title Char1"/>
    <w:basedOn w:val="DefaultParagraphFont"/>
    <w:uiPriority w:val="10"/>
    <w:rsid w:val="004F2F22"/>
    <w:rPr>
      <w:rFonts w:asciiTheme="majorHAnsi" w:eastAsiaTheme="majorEastAsia" w:hAnsiTheme="majorHAnsi" w:cstheme="majorBidi"/>
      <w:spacing w:val="-10"/>
      <w:kern w:val="28"/>
      <w:sz w:val="56"/>
      <w:szCs w:val="56"/>
      <w:lang w:val="en-GB"/>
    </w:rPr>
  </w:style>
  <w:style w:type="paragraph" w:styleId="Quote">
    <w:name w:val="Quote"/>
    <w:basedOn w:val="Normal"/>
    <w:next w:val="Normal"/>
    <w:link w:val="QuoteChar"/>
    <w:uiPriority w:val="29"/>
    <w:qFormat/>
    <w:rsid w:val="004F2F22"/>
    <w:pPr>
      <w:spacing w:before="200"/>
      <w:ind w:left="864" w:right="864"/>
      <w:jc w:val="center"/>
    </w:pPr>
    <w:rPr>
      <w:i/>
      <w:iCs/>
      <w:color w:val="404040"/>
      <w:lang w:val="sr-Latn-RS"/>
    </w:rPr>
  </w:style>
  <w:style w:type="character" w:customStyle="1" w:styleId="QuoteChar1">
    <w:name w:val="Quote Char1"/>
    <w:basedOn w:val="DefaultParagraphFont"/>
    <w:uiPriority w:val="29"/>
    <w:rsid w:val="004F2F22"/>
    <w:rPr>
      <w:i/>
      <w:iCs/>
      <w:color w:val="404040" w:themeColor="text1" w:themeTint="BF"/>
      <w:lang w:val="en-GB"/>
    </w:rPr>
  </w:style>
  <w:style w:type="character" w:styleId="IntenseEmphasis">
    <w:name w:val="Intense Emphasis"/>
    <w:basedOn w:val="DefaultParagraphFont"/>
    <w:uiPriority w:val="21"/>
    <w:qFormat/>
    <w:rsid w:val="004F2F22"/>
    <w:rPr>
      <w:i/>
      <w:iCs/>
      <w:color w:val="4472C4" w:themeColor="accent1"/>
    </w:rPr>
  </w:style>
  <w:style w:type="paragraph" w:styleId="IntenseQuote">
    <w:name w:val="Intense Quote"/>
    <w:basedOn w:val="Normal"/>
    <w:next w:val="Normal"/>
    <w:link w:val="IntenseQuoteChar"/>
    <w:uiPriority w:val="30"/>
    <w:qFormat/>
    <w:rsid w:val="004F2F22"/>
    <w:pPr>
      <w:pBdr>
        <w:top w:val="single" w:sz="4" w:space="10" w:color="4472C4" w:themeColor="accent1"/>
        <w:bottom w:val="single" w:sz="4" w:space="10" w:color="4472C4" w:themeColor="accent1"/>
      </w:pBdr>
      <w:spacing w:before="360" w:after="360"/>
      <w:ind w:left="864" w:right="864"/>
      <w:jc w:val="center"/>
    </w:pPr>
    <w:rPr>
      <w:i/>
      <w:iCs/>
      <w:color w:val="0F4761"/>
      <w:lang w:val="sr-Latn-RS"/>
    </w:rPr>
  </w:style>
  <w:style w:type="character" w:customStyle="1" w:styleId="IntenseQuoteChar1">
    <w:name w:val="Intense Quote Char1"/>
    <w:basedOn w:val="DefaultParagraphFont"/>
    <w:uiPriority w:val="30"/>
    <w:rsid w:val="004F2F22"/>
    <w:rPr>
      <w:i/>
      <w:iCs/>
      <w:color w:val="4472C4" w:themeColor="accent1"/>
      <w:lang w:val="en-GB"/>
    </w:rPr>
  </w:style>
  <w:style w:type="character" w:styleId="IntenseReference">
    <w:name w:val="Intense Reference"/>
    <w:basedOn w:val="DefaultParagraphFont"/>
    <w:uiPriority w:val="32"/>
    <w:qFormat/>
    <w:rsid w:val="004F2F22"/>
    <w:rPr>
      <w:b/>
      <w:bCs/>
      <w:smallCaps/>
      <w:color w:val="4472C4" w:themeColor="accent1"/>
      <w:spacing w:val="5"/>
    </w:rPr>
  </w:style>
  <w:style w:type="character" w:styleId="Hyperlink">
    <w:name w:val="Hyperlink"/>
    <w:basedOn w:val="DefaultParagraphFont"/>
    <w:uiPriority w:val="99"/>
    <w:semiHidden/>
    <w:unhideWhenUsed/>
    <w:rsid w:val="004F2F22"/>
    <w:rPr>
      <w:color w:val="0563C1" w:themeColor="hyperlink"/>
      <w:u w:val="single"/>
    </w:rPr>
  </w:style>
  <w:style w:type="table" w:styleId="PlainTable2">
    <w:name w:val="Plain Table 2"/>
    <w:basedOn w:val="TableNormal"/>
    <w:uiPriority w:val="42"/>
    <w:rsid w:val="004F2F2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315834">
      <w:bodyDiv w:val="1"/>
      <w:marLeft w:val="0"/>
      <w:marRight w:val="0"/>
      <w:marTop w:val="0"/>
      <w:marBottom w:val="0"/>
      <w:divBdr>
        <w:top w:val="none" w:sz="0" w:space="0" w:color="auto"/>
        <w:left w:val="none" w:sz="0" w:space="0" w:color="auto"/>
        <w:bottom w:val="none" w:sz="0" w:space="0" w:color="auto"/>
        <w:right w:val="none" w:sz="0" w:space="0" w:color="auto"/>
      </w:divBdr>
    </w:div>
    <w:div w:id="332608018">
      <w:bodyDiv w:val="1"/>
      <w:marLeft w:val="0"/>
      <w:marRight w:val="0"/>
      <w:marTop w:val="0"/>
      <w:marBottom w:val="0"/>
      <w:divBdr>
        <w:top w:val="none" w:sz="0" w:space="0" w:color="auto"/>
        <w:left w:val="none" w:sz="0" w:space="0" w:color="auto"/>
        <w:bottom w:val="none" w:sz="0" w:space="0" w:color="auto"/>
        <w:right w:val="none" w:sz="0" w:space="0" w:color="auto"/>
      </w:divBdr>
    </w:div>
    <w:div w:id="416636758">
      <w:bodyDiv w:val="1"/>
      <w:marLeft w:val="0"/>
      <w:marRight w:val="0"/>
      <w:marTop w:val="0"/>
      <w:marBottom w:val="0"/>
      <w:divBdr>
        <w:top w:val="none" w:sz="0" w:space="0" w:color="auto"/>
        <w:left w:val="none" w:sz="0" w:space="0" w:color="auto"/>
        <w:bottom w:val="none" w:sz="0" w:space="0" w:color="auto"/>
        <w:right w:val="none" w:sz="0" w:space="0" w:color="auto"/>
      </w:divBdr>
    </w:div>
    <w:div w:id="686909811">
      <w:bodyDiv w:val="1"/>
      <w:marLeft w:val="0"/>
      <w:marRight w:val="0"/>
      <w:marTop w:val="0"/>
      <w:marBottom w:val="0"/>
      <w:divBdr>
        <w:top w:val="none" w:sz="0" w:space="0" w:color="auto"/>
        <w:left w:val="none" w:sz="0" w:space="0" w:color="auto"/>
        <w:bottom w:val="none" w:sz="0" w:space="0" w:color="auto"/>
        <w:right w:val="none" w:sz="0" w:space="0" w:color="auto"/>
      </w:divBdr>
    </w:div>
    <w:div w:id="731348266">
      <w:bodyDiv w:val="1"/>
      <w:marLeft w:val="0"/>
      <w:marRight w:val="0"/>
      <w:marTop w:val="0"/>
      <w:marBottom w:val="0"/>
      <w:divBdr>
        <w:top w:val="none" w:sz="0" w:space="0" w:color="auto"/>
        <w:left w:val="none" w:sz="0" w:space="0" w:color="auto"/>
        <w:bottom w:val="none" w:sz="0" w:space="0" w:color="auto"/>
        <w:right w:val="none" w:sz="0" w:space="0" w:color="auto"/>
      </w:divBdr>
    </w:div>
    <w:div w:id="968434049">
      <w:bodyDiv w:val="1"/>
      <w:marLeft w:val="0"/>
      <w:marRight w:val="0"/>
      <w:marTop w:val="0"/>
      <w:marBottom w:val="0"/>
      <w:divBdr>
        <w:top w:val="none" w:sz="0" w:space="0" w:color="auto"/>
        <w:left w:val="none" w:sz="0" w:space="0" w:color="auto"/>
        <w:bottom w:val="none" w:sz="0" w:space="0" w:color="auto"/>
        <w:right w:val="none" w:sz="0" w:space="0" w:color="auto"/>
      </w:divBdr>
    </w:div>
    <w:div w:id="1202782874">
      <w:bodyDiv w:val="1"/>
      <w:marLeft w:val="0"/>
      <w:marRight w:val="0"/>
      <w:marTop w:val="0"/>
      <w:marBottom w:val="0"/>
      <w:divBdr>
        <w:top w:val="none" w:sz="0" w:space="0" w:color="auto"/>
        <w:left w:val="none" w:sz="0" w:space="0" w:color="auto"/>
        <w:bottom w:val="none" w:sz="0" w:space="0" w:color="auto"/>
        <w:right w:val="none" w:sz="0" w:space="0" w:color="auto"/>
      </w:divBdr>
    </w:div>
    <w:div w:id="1321233472">
      <w:bodyDiv w:val="1"/>
      <w:marLeft w:val="0"/>
      <w:marRight w:val="0"/>
      <w:marTop w:val="0"/>
      <w:marBottom w:val="0"/>
      <w:divBdr>
        <w:top w:val="none" w:sz="0" w:space="0" w:color="auto"/>
        <w:left w:val="none" w:sz="0" w:space="0" w:color="auto"/>
        <w:bottom w:val="none" w:sz="0" w:space="0" w:color="auto"/>
        <w:right w:val="none" w:sz="0" w:space="0" w:color="auto"/>
      </w:divBdr>
    </w:div>
    <w:div w:id="1647011654">
      <w:bodyDiv w:val="1"/>
      <w:marLeft w:val="0"/>
      <w:marRight w:val="0"/>
      <w:marTop w:val="0"/>
      <w:marBottom w:val="0"/>
      <w:divBdr>
        <w:top w:val="none" w:sz="0" w:space="0" w:color="auto"/>
        <w:left w:val="none" w:sz="0" w:space="0" w:color="auto"/>
        <w:bottom w:val="none" w:sz="0" w:space="0" w:color="auto"/>
        <w:right w:val="none" w:sz="0" w:space="0" w:color="auto"/>
      </w:divBdr>
    </w:div>
    <w:div w:id="206290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8</Pages>
  <Words>2458</Words>
  <Characters>14014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X</cp:lastModifiedBy>
  <cp:revision>16</cp:revision>
  <dcterms:created xsi:type="dcterms:W3CDTF">2025-03-06T16:47:00Z</dcterms:created>
  <dcterms:modified xsi:type="dcterms:W3CDTF">2025-07-12T20:34:00Z</dcterms:modified>
</cp:coreProperties>
</file>